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13B5D9" w14:textId="77777777" w:rsidR="008866B6" w:rsidRDefault="008866B6">
      <w:pPr>
        <w:pStyle w:val="Title"/>
        <w:rPr>
          <w:lang w:val="en-GB"/>
        </w:rPr>
      </w:pPr>
    </w:p>
    <w:p w14:paraId="67342211" w14:textId="0DE1FEA4" w:rsidR="00072E2F" w:rsidRDefault="00072E2F">
      <w:pPr>
        <w:pStyle w:val="Title"/>
      </w:pPr>
      <w:r>
        <w:t>МЕТОДИКА</w:t>
      </w:r>
    </w:p>
    <w:p w14:paraId="560BD704" w14:textId="77777777" w:rsidR="00072E2F" w:rsidRDefault="00072E2F">
      <w:pPr>
        <w:jc w:val="center"/>
        <w:rPr>
          <w:b/>
          <w:lang w:val="bg-BG"/>
        </w:rPr>
      </w:pPr>
      <w:r>
        <w:rPr>
          <w:b/>
          <w:lang w:val="bg-BG"/>
        </w:rPr>
        <w:t xml:space="preserve">ЗА </w:t>
      </w:r>
      <w:r w:rsidR="00D846AC">
        <w:rPr>
          <w:b/>
          <w:lang w:val="bg-BG"/>
        </w:rPr>
        <w:t>КОМПЛЕКСНА ОЦЕНКА</w:t>
      </w:r>
      <w:r>
        <w:rPr>
          <w:b/>
          <w:lang w:val="bg-BG"/>
        </w:rPr>
        <w:t xml:space="preserve"> НА ОФЕРТИТЕ</w:t>
      </w:r>
    </w:p>
    <w:p w14:paraId="1D265B65" w14:textId="77777777" w:rsidR="00CF2000" w:rsidRDefault="00CF2000" w:rsidP="00CF2000">
      <w:pPr>
        <w:jc w:val="center"/>
        <w:rPr>
          <w:b/>
          <w:lang w:val="bg-BG"/>
        </w:rPr>
      </w:pPr>
      <w:r w:rsidRPr="00C62859">
        <w:rPr>
          <w:b/>
          <w:lang w:val="bg-BG"/>
        </w:rPr>
        <w:t>по процедура за избор на изпълнител</w:t>
      </w:r>
    </w:p>
    <w:p w14:paraId="2075BDE2" w14:textId="77777777" w:rsidR="00CF2000" w:rsidRPr="00C62859" w:rsidRDefault="00CF2000" w:rsidP="00CF2000">
      <w:pPr>
        <w:jc w:val="center"/>
        <w:rPr>
          <w:b/>
          <w:lang w:val="bg-BG"/>
        </w:rPr>
      </w:pPr>
    </w:p>
    <w:p w14:paraId="15C3F4CA" w14:textId="43D07BF7" w:rsidR="00862A02" w:rsidRPr="00862A02" w:rsidRDefault="00CF2000" w:rsidP="00862A02">
      <w:pPr>
        <w:jc w:val="center"/>
        <w:rPr>
          <w:b/>
          <w:bCs/>
        </w:rPr>
      </w:pPr>
      <w:r>
        <w:rPr>
          <w:b/>
          <w:lang w:val="ru-RU"/>
        </w:rPr>
        <w:t xml:space="preserve">по Договор </w:t>
      </w:r>
      <w:r w:rsidRPr="00CF2000">
        <w:rPr>
          <w:b/>
          <w:lang w:val="ru-RU"/>
        </w:rPr>
        <w:t>№</w:t>
      </w:r>
      <w:r w:rsidR="00862A02" w:rsidRPr="00862A02">
        <w:rPr>
          <w:b/>
          <w:bCs/>
        </w:rPr>
        <w:t>BG05SFPR002-1.004-</w:t>
      </w:r>
      <w:r w:rsidR="00D334F5">
        <w:rPr>
          <w:b/>
          <w:bCs/>
          <w:lang w:val="bg-BG"/>
        </w:rPr>
        <w:t>2436</w:t>
      </w:r>
      <w:r w:rsidR="00862A02" w:rsidRPr="00862A02">
        <w:rPr>
          <w:b/>
          <w:bCs/>
        </w:rPr>
        <w:t>-C01</w:t>
      </w:r>
    </w:p>
    <w:p w14:paraId="1F44A36D" w14:textId="77777777" w:rsidR="00072E2F" w:rsidRDefault="00072E2F">
      <w:pPr>
        <w:rPr>
          <w:b/>
          <w:lang w:val="bg-BG"/>
        </w:rPr>
      </w:pPr>
    </w:p>
    <w:p w14:paraId="6149CE48" w14:textId="77777777" w:rsidR="000D572E" w:rsidRDefault="000D572E" w:rsidP="000D572E">
      <w:pPr>
        <w:jc w:val="both"/>
        <w:rPr>
          <w:lang w:val="bg-BG"/>
        </w:rPr>
      </w:pPr>
    </w:p>
    <w:p w14:paraId="7B465A22" w14:textId="3FBC8511" w:rsidR="000D572E" w:rsidRPr="00862A02" w:rsidRDefault="000D572E" w:rsidP="00862A02">
      <w:pPr>
        <w:ind w:firstLine="720"/>
        <w:jc w:val="both"/>
        <w:rPr>
          <w:b/>
          <w:bCs/>
          <w:iCs/>
          <w:color w:val="00000A"/>
        </w:rPr>
      </w:pPr>
      <w:r w:rsidRPr="000D572E">
        <w:rPr>
          <w:lang w:val="bg-BG"/>
        </w:rPr>
        <w:t xml:space="preserve">С цел осигуряване на ефективност, ефикасност и икономичност при разходването на средства по договорите за безвъзмездна финансова помощ и при спазване на принципите за публичност и прозрачност, свободна и лоялна конкуренция, равнопоставеност и недопускане на дискриминация и съгласно условията и реда </w:t>
      </w:r>
      <w:r w:rsidR="00B9581F">
        <w:rPr>
          <w:lang w:val="bg-BG"/>
        </w:rPr>
        <w:t>на</w:t>
      </w:r>
      <w:r>
        <w:rPr>
          <w:lang w:val="bg-BG"/>
        </w:rPr>
        <w:t xml:space="preserve"> чл. 51 от ЗУСЕФ</w:t>
      </w:r>
      <w:r w:rsidR="008D4514">
        <w:rPr>
          <w:lang w:val="bg-BG"/>
        </w:rPr>
        <w:t>СУ</w:t>
      </w:r>
      <w:r>
        <w:rPr>
          <w:lang w:val="bg-BG"/>
        </w:rPr>
        <w:t xml:space="preserve"> и ПМС №4/</w:t>
      </w:r>
      <w:r w:rsidRPr="00D846AC">
        <w:rPr>
          <w:lang w:val="bg-BG"/>
        </w:rPr>
        <w:t>11.01.2024</w:t>
      </w:r>
      <w:r>
        <w:rPr>
          <w:lang w:val="bg-BG"/>
        </w:rPr>
        <w:t xml:space="preserve"> г. </w:t>
      </w:r>
      <w:r w:rsidRPr="000D572E">
        <w:rPr>
          <w:lang w:val="bg-BG"/>
        </w:rPr>
        <w:t xml:space="preserve">за изпълнението на дейностите, предвидени по проекта, в провежданата процедура за избор на изпълнител с предмет: </w:t>
      </w:r>
      <w:r>
        <w:rPr>
          <w:i/>
          <w:iCs/>
          <w:lang w:val="bg-BG"/>
        </w:rPr>
        <w:t>„</w:t>
      </w:r>
      <w:r w:rsidRPr="000D572E">
        <w:rPr>
          <w:i/>
          <w:iCs/>
          <w:lang w:val="bg-BG"/>
        </w:rPr>
        <w:t>Доставка</w:t>
      </w:r>
      <w:r w:rsidR="00862A02">
        <w:rPr>
          <w:i/>
          <w:iCs/>
          <w:lang w:val="bg-BG"/>
        </w:rPr>
        <w:t xml:space="preserve"> и</w:t>
      </w:r>
      <w:r w:rsidRPr="000D572E">
        <w:rPr>
          <w:i/>
          <w:iCs/>
          <w:lang w:val="bg-BG"/>
        </w:rPr>
        <w:t xml:space="preserve"> монтаж </w:t>
      </w:r>
      <w:r w:rsidR="00D334F5">
        <w:rPr>
          <w:i/>
          <w:iCs/>
          <w:lang w:val="bg-BG"/>
        </w:rPr>
        <w:t>климатична камера – 1 бр.</w:t>
      </w:r>
      <w:r>
        <w:rPr>
          <w:i/>
          <w:iCs/>
          <w:lang w:val="bg-BG"/>
        </w:rPr>
        <w:t>“</w:t>
      </w:r>
      <w:r w:rsidRPr="000D572E">
        <w:rPr>
          <w:i/>
          <w:iCs/>
          <w:lang w:val="bg-BG"/>
        </w:rPr>
        <w:t>,</w:t>
      </w:r>
      <w:r w:rsidRPr="000D572E">
        <w:rPr>
          <w:b/>
          <w:color w:val="00000A"/>
        </w:rPr>
        <w:t xml:space="preserve"> </w:t>
      </w:r>
      <w:r w:rsidRPr="000D572E">
        <w:rPr>
          <w:iCs/>
          <w:color w:val="00000A"/>
        </w:rPr>
        <w:t xml:space="preserve">във връзка с изпълнение на договор </w:t>
      </w:r>
      <w:r w:rsidRPr="000D572E">
        <w:rPr>
          <w:b/>
          <w:bCs/>
          <w:iCs/>
          <w:color w:val="00000A"/>
        </w:rPr>
        <w:t>№</w:t>
      </w:r>
      <w:r w:rsidR="00862A02" w:rsidRPr="00862A02">
        <w:rPr>
          <w:b/>
          <w:bCs/>
          <w:iCs/>
          <w:color w:val="00000A"/>
        </w:rPr>
        <w:t>BG05SFPR002-1.004-</w:t>
      </w:r>
      <w:r w:rsidR="00D334F5">
        <w:rPr>
          <w:b/>
          <w:bCs/>
          <w:iCs/>
          <w:color w:val="00000A"/>
          <w:lang w:val="bg-BG"/>
        </w:rPr>
        <w:t>2436</w:t>
      </w:r>
      <w:r w:rsidR="00862A02" w:rsidRPr="00862A02">
        <w:rPr>
          <w:b/>
          <w:bCs/>
          <w:iCs/>
          <w:color w:val="00000A"/>
        </w:rPr>
        <w:t>-C01</w:t>
      </w:r>
      <w:r w:rsidRPr="000D572E">
        <w:rPr>
          <w:lang w:val="bg-BG"/>
        </w:rPr>
        <w:t>, за изпълнител се определя участникът, предложил икономически най-изгодната оферта, съгласно критерият:</w:t>
      </w:r>
      <w:r w:rsidRPr="000D572E">
        <w:rPr>
          <w:b/>
          <w:lang w:val="bg-BG"/>
        </w:rPr>
        <w:t xml:space="preserve"> „Оптимално съотношение качество-цена“, </w:t>
      </w:r>
      <w:r w:rsidRPr="000D572E">
        <w:rPr>
          <w:lang w:val="bg-BG"/>
        </w:rPr>
        <w:t>което се оценява въз основа на цената или нивото на разходите, както и на показатели, включващи количествени и качествени аспекти, свързани с предмета на процедурата.</w:t>
      </w:r>
    </w:p>
    <w:p w14:paraId="54FCD412" w14:textId="77777777" w:rsidR="000D572E" w:rsidRPr="000D572E" w:rsidRDefault="000D572E" w:rsidP="000D572E">
      <w:pPr>
        <w:ind w:firstLine="720"/>
        <w:jc w:val="both"/>
        <w:rPr>
          <w:b/>
          <w:lang w:val="bg-BG"/>
        </w:rPr>
      </w:pPr>
    </w:p>
    <w:p w14:paraId="02608AFD" w14:textId="77777777" w:rsidR="000D572E" w:rsidRPr="000D572E" w:rsidRDefault="000D572E" w:rsidP="000D572E">
      <w:pPr>
        <w:ind w:firstLine="720"/>
        <w:jc w:val="both"/>
        <w:rPr>
          <w:b/>
          <w:lang w:val="bg-BG"/>
        </w:rPr>
      </w:pPr>
      <w:r w:rsidRPr="000D572E">
        <w:rPr>
          <w:b/>
          <w:lang w:val="bg-BG"/>
        </w:rPr>
        <w:t>Всички оферти ще бъдат оценявани по този критерий индивидуално, който дава възможност да се оцени и сравни обективно нивото на изпълнение, предложено във всяка оферта, в съответствие с предмета на процедурата и техническите сп</w:t>
      </w:r>
      <w:r w:rsidRPr="000D572E">
        <w:rPr>
          <w:b/>
        </w:rPr>
        <w:t>e</w:t>
      </w:r>
      <w:r w:rsidRPr="000D572E">
        <w:rPr>
          <w:b/>
          <w:lang w:val="bg-BG"/>
        </w:rPr>
        <w:t>цификации.</w:t>
      </w:r>
    </w:p>
    <w:p w14:paraId="4CC0B439" w14:textId="77777777" w:rsidR="000D572E" w:rsidRPr="000D572E" w:rsidRDefault="000D572E" w:rsidP="000D572E">
      <w:pPr>
        <w:ind w:firstLine="720"/>
        <w:jc w:val="both"/>
        <w:rPr>
          <w:b/>
          <w:lang w:val="bg-BG"/>
        </w:rPr>
      </w:pPr>
    </w:p>
    <w:p w14:paraId="17CEBDE9" w14:textId="77777777" w:rsidR="000D572E" w:rsidRPr="000D572E" w:rsidRDefault="000D572E" w:rsidP="000D572E">
      <w:pPr>
        <w:ind w:firstLine="720"/>
        <w:jc w:val="both"/>
        <w:rPr>
          <w:lang w:val="bg-BG"/>
        </w:rPr>
      </w:pPr>
      <w:r w:rsidRPr="000D572E">
        <w:rPr>
          <w:lang w:val="bg-BG"/>
        </w:rPr>
        <w:t xml:space="preserve">Класирането на допуснатите до участие оферти се извършва на база получената от всяка оферта </w:t>
      </w:r>
      <w:r w:rsidRPr="000D572E">
        <w:rPr>
          <w:b/>
          <w:lang w:val="bg-BG"/>
        </w:rPr>
        <w:t xml:space="preserve">„Комплексна оценка” </w:t>
      </w:r>
      <w:r w:rsidRPr="000D572E">
        <w:rPr>
          <w:lang w:val="bg-BG"/>
        </w:rPr>
        <w:t xml:space="preserve">- </w:t>
      </w:r>
      <w:r w:rsidRPr="000D572E">
        <w:rPr>
          <w:b/>
          <w:lang w:val="bg-BG"/>
        </w:rPr>
        <w:t>(КО)</w:t>
      </w:r>
      <w:r w:rsidRPr="000D572E">
        <w:rPr>
          <w:lang w:val="bg-BG"/>
        </w:rPr>
        <w:t>, като сума от индивидуалните оценки по предварително конкретизираните и точно определени отделни показатели и съответните им относителни тегла в комплексната оценка, както следва:</w:t>
      </w:r>
    </w:p>
    <w:p w14:paraId="71585DE5" w14:textId="77777777" w:rsidR="000D572E" w:rsidRPr="000D572E" w:rsidRDefault="000D572E" w:rsidP="000D572E">
      <w:pPr>
        <w:jc w:val="both"/>
        <w:rPr>
          <w:b/>
          <w:lang w:val="bg-BG"/>
        </w:rPr>
      </w:pPr>
    </w:p>
    <w:p w14:paraId="66171A9E" w14:textId="77777777" w:rsidR="000D572E" w:rsidRPr="000D572E" w:rsidRDefault="000D572E" w:rsidP="000D572E">
      <w:pPr>
        <w:tabs>
          <w:tab w:val="left" w:pos="1134"/>
        </w:tabs>
        <w:jc w:val="both"/>
        <w:rPr>
          <w:b/>
          <w:i/>
          <w:lang w:val="bg-BG"/>
        </w:rPr>
      </w:pPr>
      <w:r w:rsidRPr="000D572E">
        <w:rPr>
          <w:b/>
          <w:i/>
          <w:lang w:val="bg-BG"/>
        </w:rPr>
        <w:t>Указания за определяне на изпълнител по всеки показател:</w:t>
      </w:r>
    </w:p>
    <w:p w14:paraId="1F650621" w14:textId="01DE716F" w:rsidR="000D572E" w:rsidRPr="000D572E" w:rsidRDefault="000D572E" w:rsidP="000D572E">
      <w:pPr>
        <w:tabs>
          <w:tab w:val="left" w:pos="1134"/>
        </w:tabs>
        <w:jc w:val="both"/>
        <w:rPr>
          <w:b/>
          <w:i/>
          <w:lang w:val="bg-BG"/>
        </w:rPr>
      </w:pPr>
      <w:r w:rsidRPr="000D572E">
        <w:rPr>
          <w:b/>
          <w:u w:val="single"/>
          <w:lang w:val="bg-BG"/>
        </w:rPr>
        <w:t>Методика за оценка по процедурата:</w:t>
      </w:r>
    </w:p>
    <w:p w14:paraId="01A8D498" w14:textId="77777777" w:rsidR="000D572E" w:rsidRPr="000D572E" w:rsidRDefault="000D572E" w:rsidP="000D572E">
      <w:pPr>
        <w:tabs>
          <w:tab w:val="left" w:pos="709"/>
        </w:tabs>
        <w:suppressAutoHyphens/>
        <w:contextualSpacing/>
        <w:jc w:val="both"/>
        <w:rPr>
          <w:szCs w:val="20"/>
          <w:lang w:val="bg-BG" w:eastAsia="bg-BG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3"/>
        <w:gridCol w:w="1418"/>
        <w:gridCol w:w="1417"/>
        <w:gridCol w:w="1843"/>
      </w:tblGrid>
      <w:tr w:rsidR="000D572E" w:rsidRPr="000D572E" w14:paraId="60C69035" w14:textId="77777777" w:rsidTr="00F2425E">
        <w:tc>
          <w:tcPr>
            <w:tcW w:w="5353" w:type="dxa"/>
          </w:tcPr>
          <w:p w14:paraId="44F06BF6" w14:textId="77777777" w:rsidR="000D572E" w:rsidRPr="000D572E" w:rsidRDefault="000D572E" w:rsidP="000D572E">
            <w:pPr>
              <w:jc w:val="center"/>
              <w:rPr>
                <w:b/>
                <w:lang w:val="bg-BG"/>
              </w:rPr>
            </w:pPr>
            <w:bookmarkStart w:id="0" w:name="_Hlk518556255"/>
            <w:r w:rsidRPr="000D572E">
              <w:rPr>
                <w:b/>
                <w:lang w:val="bg-BG"/>
              </w:rPr>
              <w:t>Показател – П</w:t>
            </w:r>
          </w:p>
          <w:p w14:paraId="566AA4AB" w14:textId="77777777" w:rsidR="000D572E" w:rsidRPr="000D572E" w:rsidRDefault="000D572E" w:rsidP="000D572E">
            <w:pPr>
              <w:jc w:val="center"/>
              <w:rPr>
                <w:lang w:val="bg-BG"/>
              </w:rPr>
            </w:pPr>
            <w:r w:rsidRPr="000D572E">
              <w:rPr>
                <w:lang w:val="bg-BG"/>
              </w:rPr>
              <w:t>(наименование)</w:t>
            </w:r>
          </w:p>
        </w:tc>
        <w:tc>
          <w:tcPr>
            <w:tcW w:w="1418" w:type="dxa"/>
          </w:tcPr>
          <w:p w14:paraId="543C136E" w14:textId="77777777" w:rsidR="000D572E" w:rsidRPr="000D572E" w:rsidRDefault="000D572E" w:rsidP="000D572E">
            <w:pPr>
              <w:jc w:val="center"/>
              <w:rPr>
                <w:b/>
                <w:lang w:val="bg-BG"/>
              </w:rPr>
            </w:pPr>
            <w:r w:rsidRPr="000D572E">
              <w:rPr>
                <w:b/>
                <w:lang w:val="bg-BG"/>
              </w:rPr>
              <w:t>Относително тегло</w:t>
            </w:r>
          </w:p>
        </w:tc>
        <w:tc>
          <w:tcPr>
            <w:tcW w:w="1417" w:type="dxa"/>
          </w:tcPr>
          <w:p w14:paraId="1FC23E9A" w14:textId="77777777" w:rsidR="000D572E" w:rsidRPr="000D572E" w:rsidRDefault="000D572E" w:rsidP="000D572E">
            <w:pPr>
              <w:jc w:val="center"/>
              <w:rPr>
                <w:b/>
                <w:lang w:val="bg-BG"/>
              </w:rPr>
            </w:pPr>
            <w:r w:rsidRPr="000D572E">
              <w:rPr>
                <w:b/>
                <w:lang w:val="bg-BG"/>
              </w:rPr>
              <w:t>Макс. възможен брой точки</w:t>
            </w:r>
          </w:p>
        </w:tc>
        <w:tc>
          <w:tcPr>
            <w:tcW w:w="1843" w:type="dxa"/>
          </w:tcPr>
          <w:p w14:paraId="79E8530A" w14:textId="77777777" w:rsidR="000D572E" w:rsidRPr="000D572E" w:rsidRDefault="000D572E" w:rsidP="000D572E">
            <w:pPr>
              <w:jc w:val="center"/>
              <w:rPr>
                <w:lang w:val="bg-BG"/>
              </w:rPr>
            </w:pPr>
            <w:r w:rsidRPr="000D572E">
              <w:rPr>
                <w:b/>
                <w:lang w:val="bg-BG"/>
              </w:rPr>
              <w:t>Символично обозначение</w:t>
            </w:r>
            <w:r w:rsidRPr="000D572E">
              <w:rPr>
                <w:lang w:val="bg-BG"/>
              </w:rPr>
              <w:t xml:space="preserve"> (точките по показателя)</w:t>
            </w:r>
          </w:p>
        </w:tc>
      </w:tr>
      <w:tr w:rsidR="000D572E" w:rsidRPr="000D572E" w14:paraId="313B7AC0" w14:textId="77777777" w:rsidTr="00F2425E">
        <w:tc>
          <w:tcPr>
            <w:tcW w:w="5353" w:type="dxa"/>
          </w:tcPr>
          <w:p w14:paraId="3C97188C" w14:textId="77777777" w:rsidR="000D572E" w:rsidRPr="000D572E" w:rsidRDefault="000D572E" w:rsidP="000D572E">
            <w:pPr>
              <w:jc w:val="center"/>
              <w:rPr>
                <w:b/>
                <w:lang w:val="bg-BG"/>
              </w:rPr>
            </w:pPr>
            <w:r w:rsidRPr="000D572E">
              <w:rPr>
                <w:b/>
                <w:lang w:val="bg-BG"/>
              </w:rPr>
              <w:t>1</w:t>
            </w:r>
          </w:p>
        </w:tc>
        <w:tc>
          <w:tcPr>
            <w:tcW w:w="1418" w:type="dxa"/>
          </w:tcPr>
          <w:p w14:paraId="0B957DCB" w14:textId="77777777" w:rsidR="000D572E" w:rsidRPr="000D572E" w:rsidRDefault="000D572E" w:rsidP="000D572E">
            <w:pPr>
              <w:jc w:val="center"/>
              <w:rPr>
                <w:b/>
                <w:lang w:val="bg-BG"/>
              </w:rPr>
            </w:pPr>
            <w:r w:rsidRPr="000D572E">
              <w:rPr>
                <w:b/>
                <w:lang w:val="bg-BG"/>
              </w:rPr>
              <w:t>2</w:t>
            </w:r>
          </w:p>
        </w:tc>
        <w:tc>
          <w:tcPr>
            <w:tcW w:w="1417" w:type="dxa"/>
          </w:tcPr>
          <w:p w14:paraId="01077A70" w14:textId="77777777" w:rsidR="000D572E" w:rsidRPr="000D572E" w:rsidRDefault="000D572E" w:rsidP="000D572E">
            <w:pPr>
              <w:jc w:val="center"/>
              <w:rPr>
                <w:b/>
                <w:lang w:val="bg-BG"/>
              </w:rPr>
            </w:pPr>
            <w:r w:rsidRPr="000D572E">
              <w:rPr>
                <w:b/>
                <w:lang w:val="bg-BG"/>
              </w:rPr>
              <w:t>3</w:t>
            </w:r>
          </w:p>
        </w:tc>
        <w:tc>
          <w:tcPr>
            <w:tcW w:w="1843" w:type="dxa"/>
          </w:tcPr>
          <w:p w14:paraId="16F0DC2D" w14:textId="77777777" w:rsidR="000D572E" w:rsidRPr="000D572E" w:rsidRDefault="000D572E" w:rsidP="000D572E">
            <w:pPr>
              <w:jc w:val="center"/>
              <w:rPr>
                <w:b/>
                <w:lang w:val="bg-BG"/>
              </w:rPr>
            </w:pPr>
            <w:r w:rsidRPr="000D572E">
              <w:rPr>
                <w:b/>
                <w:lang w:val="bg-BG"/>
              </w:rPr>
              <w:t>4</w:t>
            </w:r>
          </w:p>
        </w:tc>
      </w:tr>
      <w:tr w:rsidR="000D572E" w:rsidRPr="000D572E" w14:paraId="3D67FF64" w14:textId="77777777" w:rsidTr="00F2425E">
        <w:tc>
          <w:tcPr>
            <w:tcW w:w="5353" w:type="dxa"/>
          </w:tcPr>
          <w:p w14:paraId="51E0D2E8" w14:textId="77777777" w:rsidR="000D572E" w:rsidRPr="000D572E" w:rsidRDefault="000D572E" w:rsidP="000D572E">
            <w:pPr>
              <w:numPr>
                <w:ilvl w:val="0"/>
                <w:numId w:val="47"/>
              </w:numPr>
              <w:tabs>
                <w:tab w:val="left" w:pos="284"/>
              </w:tabs>
              <w:jc w:val="both"/>
              <w:rPr>
                <w:lang w:val="bg-BG"/>
              </w:rPr>
            </w:pPr>
            <w:r w:rsidRPr="000D572E">
              <w:rPr>
                <w:lang w:val="bg-BG"/>
              </w:rPr>
              <w:t xml:space="preserve">Предложена цена - П </w:t>
            </w:r>
            <w:r w:rsidRPr="000D572E">
              <w:rPr>
                <w:sz w:val="16"/>
                <w:szCs w:val="16"/>
                <w:lang w:val="bg-BG"/>
              </w:rPr>
              <w:t>1</w:t>
            </w:r>
          </w:p>
        </w:tc>
        <w:tc>
          <w:tcPr>
            <w:tcW w:w="1418" w:type="dxa"/>
          </w:tcPr>
          <w:p w14:paraId="3907E47D" w14:textId="77777777" w:rsidR="000D572E" w:rsidRPr="000D572E" w:rsidRDefault="000D572E" w:rsidP="000D572E">
            <w:pPr>
              <w:rPr>
                <w:lang w:val="bg-BG"/>
              </w:rPr>
            </w:pPr>
            <w:r w:rsidRPr="000D572E">
              <w:rPr>
                <w:lang w:val="bg-BG"/>
              </w:rPr>
              <w:t xml:space="preserve"> 30% (0,30)</w:t>
            </w:r>
          </w:p>
        </w:tc>
        <w:tc>
          <w:tcPr>
            <w:tcW w:w="1417" w:type="dxa"/>
          </w:tcPr>
          <w:p w14:paraId="7ED5553D" w14:textId="77777777" w:rsidR="000D572E" w:rsidRPr="000D572E" w:rsidRDefault="000D572E" w:rsidP="000D572E">
            <w:pPr>
              <w:jc w:val="center"/>
              <w:rPr>
                <w:lang w:val="bg-BG"/>
              </w:rPr>
            </w:pPr>
            <w:r w:rsidRPr="000D572E">
              <w:rPr>
                <w:lang w:val="bg-BG"/>
              </w:rPr>
              <w:t>100</w:t>
            </w:r>
          </w:p>
        </w:tc>
        <w:tc>
          <w:tcPr>
            <w:tcW w:w="1843" w:type="dxa"/>
          </w:tcPr>
          <w:p w14:paraId="59341073" w14:textId="77777777" w:rsidR="000D572E" w:rsidRPr="000D572E" w:rsidRDefault="000D572E" w:rsidP="000D572E">
            <w:pPr>
              <w:jc w:val="center"/>
              <w:rPr>
                <w:lang w:val="bg-BG"/>
              </w:rPr>
            </w:pPr>
            <w:r w:rsidRPr="000D572E">
              <w:rPr>
                <w:lang w:val="bg-BG"/>
              </w:rPr>
              <w:t>Т</w:t>
            </w:r>
            <w:r w:rsidRPr="000D572E">
              <w:rPr>
                <w:vertAlign w:val="subscript"/>
                <w:lang w:val="bg-BG"/>
              </w:rPr>
              <w:t>Ц</w:t>
            </w:r>
          </w:p>
        </w:tc>
      </w:tr>
      <w:tr w:rsidR="000D572E" w:rsidRPr="000D572E" w14:paraId="7BF97817" w14:textId="77777777" w:rsidTr="00F2425E">
        <w:tc>
          <w:tcPr>
            <w:tcW w:w="5353" w:type="dxa"/>
          </w:tcPr>
          <w:p w14:paraId="59BD8395" w14:textId="77777777" w:rsidR="000D572E" w:rsidRPr="000D572E" w:rsidRDefault="000D572E" w:rsidP="000D572E">
            <w:pPr>
              <w:numPr>
                <w:ilvl w:val="0"/>
                <w:numId w:val="47"/>
              </w:numPr>
              <w:tabs>
                <w:tab w:val="left" w:pos="284"/>
              </w:tabs>
              <w:jc w:val="both"/>
              <w:rPr>
                <w:lang w:val="bg-BG"/>
              </w:rPr>
            </w:pPr>
            <w:r w:rsidRPr="000D572E">
              <w:rPr>
                <w:lang w:val="bg-BG"/>
              </w:rPr>
              <w:t xml:space="preserve">Срок на изпълнение - П </w:t>
            </w:r>
            <w:r w:rsidRPr="000D572E">
              <w:rPr>
                <w:sz w:val="16"/>
                <w:szCs w:val="16"/>
                <w:lang w:val="bg-BG"/>
              </w:rPr>
              <w:t>2</w:t>
            </w:r>
          </w:p>
        </w:tc>
        <w:tc>
          <w:tcPr>
            <w:tcW w:w="1418" w:type="dxa"/>
          </w:tcPr>
          <w:p w14:paraId="566DC651" w14:textId="77777777" w:rsidR="000D572E" w:rsidRPr="000D572E" w:rsidRDefault="000D572E" w:rsidP="000D572E">
            <w:pPr>
              <w:rPr>
                <w:lang w:val="bg-BG"/>
              </w:rPr>
            </w:pPr>
            <w:r w:rsidRPr="000D572E">
              <w:rPr>
                <w:lang w:val="bg-BG"/>
              </w:rPr>
              <w:t xml:space="preserve"> </w:t>
            </w:r>
            <w:r w:rsidRPr="000D572E">
              <w:t>40 % (0,40)</w:t>
            </w:r>
          </w:p>
        </w:tc>
        <w:tc>
          <w:tcPr>
            <w:tcW w:w="1417" w:type="dxa"/>
          </w:tcPr>
          <w:p w14:paraId="4C5DED70" w14:textId="77777777" w:rsidR="000D572E" w:rsidRPr="000D572E" w:rsidRDefault="000D572E" w:rsidP="000D572E">
            <w:pPr>
              <w:jc w:val="center"/>
              <w:rPr>
                <w:lang w:val="bg-BG"/>
              </w:rPr>
            </w:pPr>
            <w:r w:rsidRPr="000D572E">
              <w:rPr>
                <w:lang w:val="bg-BG"/>
              </w:rPr>
              <w:t>100</w:t>
            </w:r>
          </w:p>
        </w:tc>
        <w:tc>
          <w:tcPr>
            <w:tcW w:w="1843" w:type="dxa"/>
          </w:tcPr>
          <w:p w14:paraId="4A6ABDA0" w14:textId="77777777" w:rsidR="000D572E" w:rsidRPr="000D572E" w:rsidRDefault="000D572E" w:rsidP="000D572E">
            <w:pPr>
              <w:jc w:val="center"/>
              <w:rPr>
                <w:lang w:val="bg-BG"/>
              </w:rPr>
            </w:pPr>
            <w:r w:rsidRPr="000D572E">
              <w:rPr>
                <w:lang w:val="bg-BG"/>
              </w:rPr>
              <w:t>Тд</w:t>
            </w:r>
          </w:p>
        </w:tc>
      </w:tr>
      <w:tr w:rsidR="000D572E" w:rsidRPr="000D572E" w14:paraId="23515CF5" w14:textId="77777777" w:rsidTr="00F2425E">
        <w:tc>
          <w:tcPr>
            <w:tcW w:w="5353" w:type="dxa"/>
          </w:tcPr>
          <w:p w14:paraId="2C8109CF" w14:textId="77777777" w:rsidR="000D572E" w:rsidRPr="000D572E" w:rsidRDefault="000D572E" w:rsidP="000D572E">
            <w:pPr>
              <w:numPr>
                <w:ilvl w:val="0"/>
                <w:numId w:val="47"/>
              </w:numPr>
              <w:tabs>
                <w:tab w:val="left" w:pos="284"/>
              </w:tabs>
              <w:jc w:val="both"/>
              <w:rPr>
                <w:lang w:val="bg-BG"/>
              </w:rPr>
            </w:pPr>
            <w:r w:rsidRPr="000D572E">
              <w:rPr>
                <w:bCs/>
                <w:lang w:val="bg-BG"/>
              </w:rPr>
              <w:lastRenderedPageBreak/>
              <w:t>Гаранционно обслужване на оборудването</w:t>
            </w:r>
            <w:r w:rsidRPr="000D572E">
              <w:rPr>
                <w:bCs/>
              </w:rPr>
              <w:t xml:space="preserve"> - </w:t>
            </w:r>
            <w:r w:rsidRPr="000D572E">
              <w:t xml:space="preserve">П </w:t>
            </w:r>
            <w:r w:rsidRPr="000D572E">
              <w:rPr>
                <w:sz w:val="16"/>
                <w:szCs w:val="16"/>
                <w:lang w:val="bg-BG"/>
              </w:rPr>
              <w:t>3</w:t>
            </w:r>
          </w:p>
        </w:tc>
        <w:tc>
          <w:tcPr>
            <w:tcW w:w="1418" w:type="dxa"/>
          </w:tcPr>
          <w:p w14:paraId="6D6222FD" w14:textId="77777777" w:rsidR="000D572E" w:rsidRPr="000D572E" w:rsidRDefault="000D572E" w:rsidP="000D572E">
            <w:pPr>
              <w:jc w:val="center"/>
              <w:rPr>
                <w:lang w:val="bg-BG"/>
              </w:rPr>
            </w:pPr>
            <w:r w:rsidRPr="000D572E">
              <w:rPr>
                <w:lang w:val="bg-BG"/>
              </w:rPr>
              <w:t>20%  (0,20)</w:t>
            </w:r>
          </w:p>
        </w:tc>
        <w:tc>
          <w:tcPr>
            <w:tcW w:w="1417" w:type="dxa"/>
          </w:tcPr>
          <w:p w14:paraId="68E5271D" w14:textId="77777777" w:rsidR="000D572E" w:rsidRPr="000D572E" w:rsidRDefault="000D572E" w:rsidP="000D572E">
            <w:pPr>
              <w:jc w:val="center"/>
              <w:rPr>
                <w:lang w:val="bg-BG"/>
              </w:rPr>
            </w:pPr>
            <w:r w:rsidRPr="000D572E">
              <w:rPr>
                <w:lang w:val="bg-BG"/>
              </w:rPr>
              <w:t>100</w:t>
            </w:r>
          </w:p>
        </w:tc>
        <w:tc>
          <w:tcPr>
            <w:tcW w:w="1843" w:type="dxa"/>
          </w:tcPr>
          <w:p w14:paraId="3A1A7042" w14:textId="77777777" w:rsidR="000D572E" w:rsidRPr="000D572E" w:rsidRDefault="000D572E" w:rsidP="000D572E">
            <w:pPr>
              <w:jc w:val="center"/>
              <w:rPr>
                <w:lang w:val="bg-BG"/>
              </w:rPr>
            </w:pPr>
            <w:r w:rsidRPr="000D572E">
              <w:rPr>
                <w:lang w:val="bg-BG"/>
              </w:rPr>
              <w:t>Т</w:t>
            </w:r>
            <w:r w:rsidRPr="000D572E">
              <w:rPr>
                <w:vertAlign w:val="subscript"/>
                <w:lang w:val="bg-BG"/>
              </w:rPr>
              <w:t>Г</w:t>
            </w:r>
          </w:p>
        </w:tc>
      </w:tr>
      <w:tr w:rsidR="000D572E" w:rsidRPr="000D572E" w14:paraId="6F914D8B" w14:textId="77777777" w:rsidTr="00F2425E">
        <w:tc>
          <w:tcPr>
            <w:tcW w:w="5353" w:type="dxa"/>
          </w:tcPr>
          <w:p w14:paraId="0367F9B3" w14:textId="77777777" w:rsidR="000D572E" w:rsidRPr="000D572E" w:rsidRDefault="000D572E" w:rsidP="000D572E">
            <w:pPr>
              <w:numPr>
                <w:ilvl w:val="0"/>
                <w:numId w:val="47"/>
              </w:numPr>
              <w:tabs>
                <w:tab w:val="left" w:pos="284"/>
              </w:tabs>
              <w:jc w:val="both"/>
              <w:rPr>
                <w:lang w:val="bg-BG"/>
              </w:rPr>
            </w:pPr>
            <w:r w:rsidRPr="000D572E">
              <w:rPr>
                <w:bCs/>
                <w:lang w:val="bg-BG"/>
              </w:rPr>
              <w:t xml:space="preserve">Време за отстраняване на възникнал технически проблем </w:t>
            </w:r>
            <w:r w:rsidRPr="000D572E">
              <w:rPr>
                <w:bCs/>
              </w:rPr>
              <w:t xml:space="preserve">- </w:t>
            </w:r>
            <w:r w:rsidRPr="000D572E">
              <w:t xml:space="preserve">П </w:t>
            </w:r>
            <w:r w:rsidRPr="000D572E">
              <w:rPr>
                <w:sz w:val="16"/>
                <w:szCs w:val="16"/>
                <w:lang w:val="bg-BG"/>
              </w:rPr>
              <w:t>4</w:t>
            </w:r>
          </w:p>
        </w:tc>
        <w:tc>
          <w:tcPr>
            <w:tcW w:w="1418" w:type="dxa"/>
          </w:tcPr>
          <w:p w14:paraId="46E30192" w14:textId="77777777" w:rsidR="000D572E" w:rsidRPr="000D572E" w:rsidRDefault="000D572E" w:rsidP="000D572E">
            <w:pPr>
              <w:jc w:val="center"/>
              <w:rPr>
                <w:lang w:val="bg-BG"/>
              </w:rPr>
            </w:pPr>
            <w:r w:rsidRPr="000D572E">
              <w:rPr>
                <w:lang w:val="bg-BG"/>
              </w:rPr>
              <w:t>10%  (0,10)</w:t>
            </w:r>
          </w:p>
        </w:tc>
        <w:tc>
          <w:tcPr>
            <w:tcW w:w="1417" w:type="dxa"/>
          </w:tcPr>
          <w:p w14:paraId="0DC02B10" w14:textId="77777777" w:rsidR="000D572E" w:rsidRPr="000D572E" w:rsidRDefault="000D572E" w:rsidP="000D572E">
            <w:pPr>
              <w:jc w:val="center"/>
              <w:rPr>
                <w:lang w:val="bg-BG"/>
              </w:rPr>
            </w:pPr>
            <w:r w:rsidRPr="000D572E">
              <w:rPr>
                <w:lang w:val="bg-BG"/>
              </w:rPr>
              <w:t>100</w:t>
            </w:r>
          </w:p>
        </w:tc>
        <w:tc>
          <w:tcPr>
            <w:tcW w:w="1843" w:type="dxa"/>
          </w:tcPr>
          <w:p w14:paraId="2040C34E" w14:textId="77777777" w:rsidR="000D572E" w:rsidRPr="000D572E" w:rsidRDefault="000D572E" w:rsidP="000D572E">
            <w:pPr>
              <w:jc w:val="center"/>
              <w:rPr>
                <w:lang w:val="bg-BG"/>
              </w:rPr>
            </w:pPr>
            <w:r w:rsidRPr="000D572E">
              <w:rPr>
                <w:lang w:val="bg-BG"/>
              </w:rPr>
              <w:t>Т</w:t>
            </w:r>
            <w:r w:rsidRPr="000D572E">
              <w:rPr>
                <w:vertAlign w:val="subscript"/>
                <w:lang w:val="bg-BG"/>
              </w:rPr>
              <w:t>П</w:t>
            </w:r>
          </w:p>
        </w:tc>
      </w:tr>
    </w:tbl>
    <w:bookmarkEnd w:id="0"/>
    <w:p w14:paraId="3458AEE7" w14:textId="77777777" w:rsidR="000D572E" w:rsidRPr="000D572E" w:rsidRDefault="000D572E" w:rsidP="000D572E">
      <w:pPr>
        <w:jc w:val="both"/>
        <w:rPr>
          <w:i/>
          <w:sz w:val="20"/>
          <w:lang w:val="bg-BG"/>
        </w:rPr>
      </w:pPr>
      <w:r w:rsidRPr="000D572E">
        <w:rPr>
          <w:i/>
          <w:sz w:val="20"/>
          <w:lang w:val="bg-BG"/>
        </w:rPr>
        <w:t xml:space="preserve">В колона № 1 са посочени определените показатели с техните обозначения; в колона № 2 са посочени относителните тегла на всеки показател, като процент от комплексната оценка (до 100%); в колона № 3 е посочен максимално възможният брой точки (еднакъв за всички показатели); в колона № 4 е дадено символното обозначение на точките, които ще получи дадена оферта в конкретен показател. </w:t>
      </w:r>
    </w:p>
    <w:p w14:paraId="493AB2DA" w14:textId="77777777" w:rsidR="000D572E" w:rsidRPr="000D572E" w:rsidRDefault="000D572E" w:rsidP="000D572E">
      <w:pPr>
        <w:jc w:val="both"/>
        <w:rPr>
          <w:b/>
          <w:lang w:val="x-none"/>
        </w:rPr>
      </w:pPr>
    </w:p>
    <w:p w14:paraId="6BEC345A" w14:textId="77777777" w:rsidR="000D572E" w:rsidRPr="000D572E" w:rsidRDefault="000D572E" w:rsidP="000D572E">
      <w:pPr>
        <w:ind w:firstLine="720"/>
        <w:jc w:val="both"/>
        <w:rPr>
          <w:b/>
          <w:lang w:val="x-none"/>
        </w:rPr>
      </w:pPr>
      <w:r w:rsidRPr="000D572E">
        <w:rPr>
          <w:b/>
          <w:lang w:val="bg-BG"/>
        </w:rPr>
        <w:t>И</w:t>
      </w:r>
      <w:r w:rsidRPr="000D572E">
        <w:rPr>
          <w:b/>
          <w:lang w:val="x-none"/>
        </w:rPr>
        <w:t xml:space="preserve">зчислява </w:t>
      </w:r>
      <w:r w:rsidRPr="000D572E">
        <w:rPr>
          <w:b/>
          <w:lang w:val="bg-BG"/>
        </w:rPr>
        <w:t xml:space="preserve">се </w:t>
      </w:r>
      <w:r w:rsidRPr="000D572E">
        <w:rPr>
          <w:b/>
          <w:lang w:val="x-none"/>
        </w:rPr>
        <w:t xml:space="preserve">„Комплексна оценка“ – </w:t>
      </w:r>
      <w:r w:rsidRPr="000D572E">
        <w:rPr>
          <w:b/>
        </w:rPr>
        <w:t>(</w:t>
      </w:r>
      <w:r w:rsidRPr="000D572E">
        <w:rPr>
          <w:b/>
          <w:lang w:val="x-none"/>
        </w:rPr>
        <w:t>КО</w:t>
      </w:r>
      <w:r w:rsidRPr="000D572E">
        <w:rPr>
          <w:b/>
        </w:rPr>
        <w:t>)</w:t>
      </w:r>
      <w:r w:rsidRPr="000D572E">
        <w:rPr>
          <w:b/>
          <w:lang w:val="x-none"/>
        </w:rPr>
        <w:t xml:space="preserve"> на база критерий за оценка на офертите „Оптимално съотношение качество-цена“.</w:t>
      </w:r>
    </w:p>
    <w:p w14:paraId="5FA154C2" w14:textId="77777777" w:rsidR="000D572E" w:rsidRPr="000D572E" w:rsidRDefault="000D572E" w:rsidP="000D572E">
      <w:pPr>
        <w:jc w:val="both"/>
        <w:rPr>
          <w:lang w:val="bg-BG"/>
        </w:rPr>
      </w:pPr>
    </w:p>
    <w:p w14:paraId="4B3D7E40" w14:textId="77777777" w:rsidR="000D572E" w:rsidRPr="000D572E" w:rsidRDefault="000D572E" w:rsidP="000D572E">
      <w:pPr>
        <w:ind w:firstLine="720"/>
        <w:jc w:val="both"/>
        <w:rPr>
          <w:lang w:val="bg-BG"/>
        </w:rPr>
      </w:pPr>
      <w:r w:rsidRPr="000D572E">
        <w:rPr>
          <w:b/>
          <w:u w:val="single"/>
          <w:lang w:val="bg-BG"/>
        </w:rPr>
        <w:t>Показател 1</w:t>
      </w:r>
      <w:r w:rsidRPr="000D572E">
        <w:rPr>
          <w:lang w:val="bg-BG"/>
        </w:rPr>
        <w:t xml:space="preserve"> – Предложена цена - Т</w:t>
      </w:r>
      <w:r w:rsidRPr="000D572E">
        <w:rPr>
          <w:vertAlign w:val="subscript"/>
          <w:lang w:val="bg-BG"/>
        </w:rPr>
        <w:t>Ц</w:t>
      </w:r>
      <w:r w:rsidRPr="000D572E">
        <w:rPr>
          <w:lang w:val="bg-BG"/>
        </w:rPr>
        <w:t xml:space="preserve"> е с максимален брой точки – 100 и относително тегло в комплексната оценка – 0,30. </w:t>
      </w:r>
    </w:p>
    <w:p w14:paraId="11214D0C" w14:textId="77777777" w:rsidR="000D572E" w:rsidRPr="000D572E" w:rsidRDefault="000D572E" w:rsidP="000D572E">
      <w:pPr>
        <w:ind w:firstLine="720"/>
        <w:jc w:val="both"/>
        <w:rPr>
          <w:lang w:val="bg-BG"/>
        </w:rPr>
      </w:pPr>
    </w:p>
    <w:p w14:paraId="45957923" w14:textId="77777777" w:rsidR="000D572E" w:rsidRPr="000D572E" w:rsidRDefault="000D572E" w:rsidP="000D572E">
      <w:pPr>
        <w:ind w:firstLine="720"/>
        <w:jc w:val="both"/>
        <w:rPr>
          <w:spacing w:val="-2"/>
          <w:lang w:val="bg-BG"/>
        </w:rPr>
      </w:pPr>
      <w:r w:rsidRPr="000D572E">
        <w:rPr>
          <w:lang w:val="bg-BG"/>
        </w:rPr>
        <w:t xml:space="preserve">Максималният брой точки получава офертата с предложена най-ниска цена – 100 точки. </w:t>
      </w:r>
      <w:r w:rsidRPr="000D572E">
        <w:rPr>
          <w:spacing w:val="1"/>
          <w:lang w:val="bg-BG"/>
        </w:rPr>
        <w:t xml:space="preserve">Точките на останалите участници се определят в съотношение към най-ниската </w:t>
      </w:r>
      <w:r w:rsidRPr="000D572E">
        <w:rPr>
          <w:spacing w:val="-2"/>
          <w:lang w:val="bg-BG"/>
        </w:rPr>
        <w:t>предложена цена по следната формула:</w:t>
      </w:r>
    </w:p>
    <w:p w14:paraId="1254FAE6" w14:textId="77777777" w:rsidR="000D572E" w:rsidRPr="000D572E" w:rsidRDefault="000D572E" w:rsidP="000D572E">
      <w:pPr>
        <w:ind w:firstLine="720"/>
        <w:jc w:val="both"/>
        <w:rPr>
          <w:spacing w:val="-2"/>
          <w:lang w:val="bg-BG"/>
        </w:rPr>
      </w:pPr>
    </w:p>
    <w:p w14:paraId="612A1275" w14:textId="77777777" w:rsidR="000D572E" w:rsidRPr="000D572E" w:rsidRDefault="000D572E" w:rsidP="000D572E">
      <w:pPr>
        <w:jc w:val="both"/>
        <w:rPr>
          <w:spacing w:val="-2"/>
          <w:lang w:val="bg-BG"/>
        </w:rPr>
      </w:pPr>
    </w:p>
    <w:p w14:paraId="26130898" w14:textId="77777777" w:rsidR="000D572E" w:rsidRPr="000D572E" w:rsidRDefault="000D572E" w:rsidP="000D572E">
      <w:pPr>
        <w:jc w:val="both"/>
        <w:rPr>
          <w:spacing w:val="-2"/>
          <w:sz w:val="16"/>
          <w:lang w:val="bg-BG"/>
        </w:rPr>
      </w:pPr>
      <w:r w:rsidRPr="000D572E">
        <w:rPr>
          <w:spacing w:val="-2"/>
          <w:lang w:val="bg-BG"/>
        </w:rPr>
        <w:t xml:space="preserve">                                             С </w:t>
      </w:r>
      <w:r w:rsidRPr="000D572E">
        <w:rPr>
          <w:spacing w:val="-2"/>
          <w:sz w:val="16"/>
          <w:lang w:val="bg-BG"/>
        </w:rPr>
        <w:t>min</w:t>
      </w:r>
    </w:p>
    <w:p w14:paraId="433D6CE3" w14:textId="77777777" w:rsidR="000D572E" w:rsidRPr="000D572E" w:rsidRDefault="000D572E" w:rsidP="000D572E">
      <w:pPr>
        <w:jc w:val="both"/>
        <w:rPr>
          <w:lang w:val="bg-BG"/>
        </w:rPr>
      </w:pPr>
      <w:r w:rsidRPr="000D572E">
        <w:rPr>
          <w:lang w:val="bg-BG"/>
        </w:rPr>
        <w:t xml:space="preserve">            </w:t>
      </w:r>
      <w:r w:rsidRPr="000D572E">
        <w:rPr>
          <w:b/>
          <w:lang w:val="bg-BG"/>
        </w:rPr>
        <w:t xml:space="preserve">Т </w:t>
      </w:r>
      <w:r w:rsidRPr="000D572E">
        <w:rPr>
          <w:b/>
          <w:sz w:val="20"/>
          <w:szCs w:val="20"/>
          <w:lang w:val="bg-BG"/>
        </w:rPr>
        <w:t>ц</w:t>
      </w:r>
      <w:r w:rsidRPr="000D572E">
        <w:rPr>
          <w:lang w:val="bg-BG"/>
        </w:rPr>
        <w:t xml:space="preserve">  = 100   х    -----------------, където:</w:t>
      </w:r>
    </w:p>
    <w:p w14:paraId="268706C0" w14:textId="77777777" w:rsidR="000D572E" w:rsidRPr="000D572E" w:rsidRDefault="000D572E" w:rsidP="000D572E">
      <w:pPr>
        <w:jc w:val="both"/>
        <w:rPr>
          <w:sz w:val="16"/>
          <w:lang w:val="bg-BG"/>
        </w:rPr>
      </w:pPr>
      <w:r w:rsidRPr="000D572E">
        <w:rPr>
          <w:lang w:val="bg-BG"/>
        </w:rPr>
        <w:t xml:space="preserve">                                             C </w:t>
      </w:r>
      <w:r w:rsidRPr="000D572E">
        <w:rPr>
          <w:sz w:val="16"/>
          <w:lang w:val="bg-BG"/>
        </w:rPr>
        <w:t xml:space="preserve">n </w:t>
      </w:r>
    </w:p>
    <w:p w14:paraId="251AB5C4" w14:textId="77777777" w:rsidR="000D572E" w:rsidRPr="000D572E" w:rsidRDefault="000D572E" w:rsidP="000D572E">
      <w:pPr>
        <w:jc w:val="both"/>
        <w:rPr>
          <w:sz w:val="16"/>
          <w:lang w:val="bg-BG"/>
        </w:rPr>
      </w:pPr>
    </w:p>
    <w:p w14:paraId="0CBBD4A8" w14:textId="77777777" w:rsidR="000D572E" w:rsidRPr="000D572E" w:rsidRDefault="000D572E" w:rsidP="000D572E">
      <w:pPr>
        <w:numPr>
          <w:ilvl w:val="0"/>
          <w:numId w:val="37"/>
        </w:numPr>
        <w:jc w:val="both"/>
        <w:rPr>
          <w:lang w:val="bg-BG"/>
        </w:rPr>
      </w:pPr>
      <w:r w:rsidRPr="000D572E">
        <w:rPr>
          <w:spacing w:val="-3"/>
          <w:lang w:val="bg-BG"/>
        </w:rPr>
        <w:t>„100” е максималните точки по показателя;</w:t>
      </w:r>
    </w:p>
    <w:p w14:paraId="1CD9EA34" w14:textId="77777777" w:rsidR="000D572E" w:rsidRPr="000D572E" w:rsidRDefault="000D572E" w:rsidP="000D572E">
      <w:pPr>
        <w:numPr>
          <w:ilvl w:val="0"/>
          <w:numId w:val="38"/>
        </w:numPr>
        <w:jc w:val="both"/>
        <w:rPr>
          <w:lang w:val="bg-BG"/>
        </w:rPr>
      </w:pPr>
      <w:r w:rsidRPr="000D572E">
        <w:rPr>
          <w:spacing w:val="-1"/>
          <w:lang w:val="bg-BG"/>
        </w:rPr>
        <w:t>„C</w:t>
      </w:r>
      <w:r w:rsidRPr="000D572E">
        <w:rPr>
          <w:spacing w:val="-1"/>
          <w:vertAlign w:val="subscript"/>
          <w:lang w:val="bg-BG"/>
        </w:rPr>
        <w:t>min</w:t>
      </w:r>
      <w:r w:rsidRPr="000D572E">
        <w:rPr>
          <w:spacing w:val="-1"/>
          <w:lang w:val="bg-BG"/>
        </w:rPr>
        <w:t>” е най-ниската предложена цена;</w:t>
      </w:r>
    </w:p>
    <w:p w14:paraId="6EFA9711" w14:textId="77777777" w:rsidR="000D572E" w:rsidRPr="000D572E" w:rsidRDefault="000D572E" w:rsidP="000D572E">
      <w:pPr>
        <w:numPr>
          <w:ilvl w:val="0"/>
          <w:numId w:val="39"/>
        </w:numPr>
        <w:jc w:val="both"/>
        <w:rPr>
          <w:lang w:val="bg-BG"/>
        </w:rPr>
      </w:pPr>
      <w:r w:rsidRPr="000D572E">
        <w:rPr>
          <w:spacing w:val="-1"/>
          <w:lang w:val="bg-BG"/>
        </w:rPr>
        <w:t>„C</w:t>
      </w:r>
      <w:r w:rsidRPr="000D572E">
        <w:rPr>
          <w:spacing w:val="-1"/>
          <w:vertAlign w:val="subscript"/>
          <w:lang w:val="bg-BG"/>
        </w:rPr>
        <w:t>n</w:t>
      </w:r>
      <w:r w:rsidRPr="000D572E">
        <w:rPr>
          <w:spacing w:val="-1"/>
          <w:lang w:val="bg-BG"/>
        </w:rPr>
        <w:t xml:space="preserve"> ”е цената на n-я участник.</w:t>
      </w:r>
    </w:p>
    <w:p w14:paraId="1E8260A3" w14:textId="77777777" w:rsidR="000D572E" w:rsidRPr="000D572E" w:rsidRDefault="000D572E" w:rsidP="000D572E">
      <w:pPr>
        <w:jc w:val="both"/>
        <w:rPr>
          <w:lang w:val="bg-BG"/>
        </w:rPr>
      </w:pPr>
    </w:p>
    <w:p w14:paraId="0AC211A1" w14:textId="77777777" w:rsidR="000D572E" w:rsidRPr="000D572E" w:rsidRDefault="000D572E" w:rsidP="000D572E">
      <w:pPr>
        <w:ind w:firstLine="720"/>
        <w:jc w:val="both"/>
        <w:rPr>
          <w:spacing w:val="-1"/>
          <w:lang w:val="bg-BG"/>
        </w:rPr>
      </w:pPr>
      <w:r w:rsidRPr="000D572E">
        <w:rPr>
          <w:lang w:val="bg-BG"/>
        </w:rPr>
        <w:t>Точките по първия показател (</w:t>
      </w:r>
      <w:r w:rsidRPr="000D572E">
        <w:rPr>
          <w:b/>
          <w:lang w:val="bg-BG"/>
        </w:rPr>
        <w:t xml:space="preserve">П </w:t>
      </w:r>
      <w:r w:rsidRPr="000D572E">
        <w:rPr>
          <w:b/>
          <w:sz w:val="16"/>
          <w:lang w:val="bg-BG"/>
        </w:rPr>
        <w:t xml:space="preserve">1) </w:t>
      </w:r>
      <w:r w:rsidRPr="000D572E">
        <w:rPr>
          <w:lang w:val="bg-BG"/>
        </w:rPr>
        <w:t xml:space="preserve">на </w:t>
      </w:r>
      <w:r w:rsidRPr="000D572E">
        <w:rPr>
          <w:spacing w:val="-1"/>
          <w:lang w:val="bg-BG"/>
        </w:rPr>
        <w:t>n-я участник се получават по следната формула:</w:t>
      </w:r>
    </w:p>
    <w:p w14:paraId="522AFABF" w14:textId="77777777" w:rsidR="000D572E" w:rsidRPr="000D572E" w:rsidRDefault="000D572E" w:rsidP="000D572E">
      <w:pPr>
        <w:jc w:val="both"/>
        <w:rPr>
          <w:lang w:val="bg-BG"/>
        </w:rPr>
      </w:pPr>
    </w:p>
    <w:p w14:paraId="55E24023" w14:textId="77777777" w:rsidR="000D572E" w:rsidRPr="000D572E" w:rsidRDefault="000D572E" w:rsidP="000D572E">
      <w:pPr>
        <w:ind w:firstLine="720"/>
        <w:jc w:val="both"/>
        <w:rPr>
          <w:lang w:val="bg-BG"/>
        </w:rPr>
      </w:pPr>
      <w:r w:rsidRPr="000D572E">
        <w:rPr>
          <w:b/>
          <w:lang w:val="bg-BG"/>
        </w:rPr>
        <w:t xml:space="preserve">П </w:t>
      </w:r>
      <w:r w:rsidRPr="000D572E">
        <w:rPr>
          <w:b/>
          <w:sz w:val="16"/>
          <w:lang w:val="bg-BG"/>
        </w:rPr>
        <w:t>1</w:t>
      </w:r>
      <w:r w:rsidRPr="000D572E">
        <w:rPr>
          <w:lang w:val="bg-BG"/>
        </w:rPr>
        <w:t xml:space="preserve"> </w:t>
      </w:r>
      <w:r w:rsidRPr="000D572E">
        <w:rPr>
          <w:b/>
          <w:lang w:val="bg-BG"/>
        </w:rPr>
        <w:t>=  Т ц   х   0,30</w:t>
      </w:r>
    </w:p>
    <w:p w14:paraId="63C354E1" w14:textId="77777777" w:rsidR="000D572E" w:rsidRPr="000D572E" w:rsidRDefault="000D572E" w:rsidP="000D572E">
      <w:pPr>
        <w:ind w:firstLine="720"/>
        <w:jc w:val="both"/>
        <w:rPr>
          <w:lang w:val="bg-BG"/>
        </w:rPr>
      </w:pPr>
    </w:p>
    <w:p w14:paraId="579C3798" w14:textId="77777777" w:rsidR="000D572E" w:rsidRPr="000D572E" w:rsidRDefault="000D572E" w:rsidP="000D572E">
      <w:pPr>
        <w:numPr>
          <w:ilvl w:val="0"/>
          <w:numId w:val="43"/>
        </w:numPr>
        <w:jc w:val="both"/>
        <w:rPr>
          <w:lang w:val="bg-BG"/>
        </w:rPr>
      </w:pPr>
      <w:r w:rsidRPr="000D572E">
        <w:rPr>
          <w:lang w:val="bg-BG"/>
        </w:rPr>
        <w:t>където „0,30” е относителното тегло на показателя.</w:t>
      </w:r>
    </w:p>
    <w:p w14:paraId="1F0DA5BA" w14:textId="77777777" w:rsidR="000D572E" w:rsidRPr="000D572E" w:rsidRDefault="000D572E" w:rsidP="000D572E">
      <w:pPr>
        <w:jc w:val="both"/>
        <w:rPr>
          <w:lang w:val="bg-BG"/>
        </w:rPr>
      </w:pPr>
    </w:p>
    <w:p w14:paraId="699B8C70" w14:textId="77777777" w:rsidR="000D572E" w:rsidRPr="000D572E" w:rsidRDefault="000D572E" w:rsidP="000D572E">
      <w:pPr>
        <w:jc w:val="both"/>
        <w:rPr>
          <w:lang w:val="bg-BG"/>
        </w:rPr>
      </w:pPr>
    </w:p>
    <w:p w14:paraId="0F67838D" w14:textId="77777777" w:rsidR="000D572E" w:rsidRPr="000D572E" w:rsidRDefault="000D572E" w:rsidP="000D572E">
      <w:pPr>
        <w:ind w:firstLine="720"/>
        <w:jc w:val="both"/>
        <w:rPr>
          <w:lang w:val="bg-BG"/>
        </w:rPr>
      </w:pPr>
      <w:r w:rsidRPr="000D572E">
        <w:rPr>
          <w:b/>
          <w:u w:val="single"/>
          <w:lang w:val="bg-BG"/>
        </w:rPr>
        <w:t>Показател 2</w:t>
      </w:r>
      <w:r w:rsidRPr="000D572E">
        <w:rPr>
          <w:lang w:val="bg-BG"/>
        </w:rPr>
        <w:t xml:space="preserve"> – „Срок на изпълнение”, с максимален брой точки – 100 и относително тегло в комплексната оценка – 0,40. </w:t>
      </w:r>
    </w:p>
    <w:p w14:paraId="112E6A0E" w14:textId="77777777" w:rsidR="000D572E" w:rsidRPr="000D572E" w:rsidRDefault="000D572E" w:rsidP="000D572E">
      <w:pPr>
        <w:ind w:firstLine="720"/>
        <w:jc w:val="both"/>
        <w:rPr>
          <w:lang w:val="bg-BG"/>
        </w:rPr>
      </w:pPr>
      <w:r w:rsidRPr="000D572E">
        <w:rPr>
          <w:lang w:val="bg-BG"/>
        </w:rPr>
        <w:t>Максималният брой точки получава офертата с предложен най-кратък срок на изпълнение – 100 точки.</w:t>
      </w:r>
    </w:p>
    <w:p w14:paraId="3CA7468B" w14:textId="77777777" w:rsidR="000D572E" w:rsidRPr="000D572E" w:rsidRDefault="000D572E" w:rsidP="000D572E">
      <w:pPr>
        <w:ind w:firstLine="720"/>
        <w:jc w:val="both"/>
        <w:rPr>
          <w:lang w:val="bg-BG"/>
        </w:rPr>
      </w:pPr>
      <w:r w:rsidRPr="000D572E">
        <w:rPr>
          <w:lang w:val="bg-BG"/>
        </w:rPr>
        <w:t>Точките на останалите участници се определят в съотношение към предложения най-кратък срок на изпълнение по следната формула:</w:t>
      </w:r>
    </w:p>
    <w:p w14:paraId="784A29D2" w14:textId="77777777" w:rsidR="000D572E" w:rsidRPr="000D572E" w:rsidRDefault="000D572E" w:rsidP="000D572E">
      <w:pPr>
        <w:ind w:firstLine="720"/>
        <w:jc w:val="both"/>
        <w:rPr>
          <w:lang w:val="bg-BG"/>
        </w:rPr>
      </w:pPr>
      <w:r w:rsidRPr="000D572E">
        <w:rPr>
          <w:lang w:val="bg-BG"/>
        </w:rPr>
        <w:lastRenderedPageBreak/>
        <w:t xml:space="preserve">                                       Т </w:t>
      </w:r>
      <w:r w:rsidRPr="000D572E">
        <w:rPr>
          <w:b/>
          <w:sz w:val="20"/>
          <w:lang w:val="bg-BG"/>
        </w:rPr>
        <w:t>д</w:t>
      </w:r>
      <w:r w:rsidRPr="000D572E">
        <w:rPr>
          <w:lang w:val="bg-BG"/>
        </w:rPr>
        <w:t xml:space="preserve"> min</w:t>
      </w:r>
    </w:p>
    <w:p w14:paraId="503349A2" w14:textId="77777777" w:rsidR="000D572E" w:rsidRPr="000D572E" w:rsidRDefault="000D572E" w:rsidP="000D572E">
      <w:pPr>
        <w:ind w:firstLine="720"/>
        <w:jc w:val="both"/>
        <w:rPr>
          <w:lang w:val="bg-BG"/>
        </w:rPr>
      </w:pPr>
      <w:r w:rsidRPr="000D572E">
        <w:rPr>
          <w:lang w:val="bg-BG"/>
        </w:rPr>
        <w:t xml:space="preserve">            Т </w:t>
      </w:r>
      <w:r w:rsidRPr="000D572E">
        <w:rPr>
          <w:b/>
          <w:sz w:val="20"/>
          <w:lang w:val="bg-BG"/>
        </w:rPr>
        <w:t>д</w:t>
      </w:r>
      <w:r w:rsidRPr="000D572E">
        <w:rPr>
          <w:lang w:val="bg-BG"/>
        </w:rPr>
        <w:t xml:space="preserve"> = 100 х    -----------------, където:</w:t>
      </w:r>
    </w:p>
    <w:p w14:paraId="5A9CBEDD" w14:textId="77777777" w:rsidR="000D572E" w:rsidRPr="000D572E" w:rsidRDefault="000D572E" w:rsidP="000D572E">
      <w:pPr>
        <w:ind w:firstLine="720"/>
        <w:jc w:val="both"/>
        <w:rPr>
          <w:lang w:val="bg-BG"/>
        </w:rPr>
      </w:pPr>
      <w:r w:rsidRPr="000D572E">
        <w:rPr>
          <w:lang w:val="bg-BG"/>
        </w:rPr>
        <w:t xml:space="preserve">                                          Т</w:t>
      </w:r>
      <w:r w:rsidRPr="000D572E">
        <w:rPr>
          <w:b/>
          <w:sz w:val="20"/>
          <w:lang w:val="bg-BG"/>
        </w:rPr>
        <w:t xml:space="preserve"> д</w:t>
      </w:r>
      <w:r w:rsidRPr="000D572E">
        <w:rPr>
          <w:lang w:val="bg-BG"/>
        </w:rPr>
        <w:t xml:space="preserve"> n </w:t>
      </w:r>
    </w:p>
    <w:p w14:paraId="4A531D85" w14:textId="77777777" w:rsidR="000D572E" w:rsidRPr="000D572E" w:rsidRDefault="000D572E" w:rsidP="000D572E">
      <w:pPr>
        <w:numPr>
          <w:ilvl w:val="0"/>
          <w:numId w:val="48"/>
        </w:numPr>
        <w:jc w:val="both"/>
        <w:rPr>
          <w:lang w:val="bg-BG"/>
        </w:rPr>
      </w:pPr>
      <w:r w:rsidRPr="000D572E">
        <w:rPr>
          <w:lang w:val="bg-BG"/>
        </w:rPr>
        <w:t>„100” са максималните точки по показателя;</w:t>
      </w:r>
    </w:p>
    <w:p w14:paraId="71A04D1B" w14:textId="77777777" w:rsidR="000D572E" w:rsidRPr="000D572E" w:rsidRDefault="000D572E" w:rsidP="000D572E">
      <w:pPr>
        <w:numPr>
          <w:ilvl w:val="0"/>
          <w:numId w:val="48"/>
        </w:numPr>
        <w:jc w:val="both"/>
        <w:rPr>
          <w:lang w:val="bg-BG"/>
        </w:rPr>
      </w:pPr>
      <w:r w:rsidRPr="000D572E">
        <w:rPr>
          <w:lang w:val="bg-BG"/>
        </w:rPr>
        <w:t>„ТД min” е най-краткия срок на изпълнение;</w:t>
      </w:r>
    </w:p>
    <w:p w14:paraId="2DBB0430" w14:textId="77777777" w:rsidR="000D572E" w:rsidRPr="000D572E" w:rsidRDefault="000D572E" w:rsidP="000D572E">
      <w:pPr>
        <w:numPr>
          <w:ilvl w:val="0"/>
          <w:numId w:val="48"/>
        </w:numPr>
        <w:jc w:val="both"/>
        <w:rPr>
          <w:lang w:val="bg-BG"/>
        </w:rPr>
      </w:pPr>
      <w:r w:rsidRPr="000D572E">
        <w:rPr>
          <w:lang w:val="bg-BG"/>
        </w:rPr>
        <w:t>„ТД n” е предложеният от n-я участник срок на изпълнение.</w:t>
      </w:r>
    </w:p>
    <w:p w14:paraId="7A9C772E" w14:textId="77777777" w:rsidR="000D572E" w:rsidRPr="000D572E" w:rsidRDefault="000D572E" w:rsidP="000D572E">
      <w:pPr>
        <w:ind w:firstLine="720"/>
        <w:jc w:val="both"/>
        <w:rPr>
          <w:lang w:val="bg-BG"/>
        </w:rPr>
      </w:pPr>
    </w:p>
    <w:p w14:paraId="5F95266E" w14:textId="77777777" w:rsidR="000D572E" w:rsidRPr="000D572E" w:rsidRDefault="000D572E" w:rsidP="000D572E">
      <w:pPr>
        <w:ind w:firstLine="720"/>
        <w:jc w:val="both"/>
        <w:rPr>
          <w:lang w:val="bg-BG"/>
        </w:rPr>
      </w:pPr>
      <w:r w:rsidRPr="000D572E">
        <w:rPr>
          <w:lang w:val="bg-BG"/>
        </w:rPr>
        <w:t>Точките по втория показател на n-я участник се получават по следната формула:</w:t>
      </w:r>
    </w:p>
    <w:p w14:paraId="77F03A93" w14:textId="77777777" w:rsidR="000D572E" w:rsidRPr="000D572E" w:rsidRDefault="000D572E" w:rsidP="000D572E">
      <w:pPr>
        <w:ind w:firstLine="720"/>
        <w:jc w:val="both"/>
        <w:rPr>
          <w:lang w:val="bg-BG"/>
        </w:rPr>
      </w:pPr>
    </w:p>
    <w:p w14:paraId="560419D4" w14:textId="77777777" w:rsidR="000D572E" w:rsidRPr="000D572E" w:rsidRDefault="000D572E" w:rsidP="000D572E">
      <w:pPr>
        <w:ind w:firstLine="720"/>
        <w:jc w:val="both"/>
        <w:rPr>
          <w:lang w:val="bg-BG"/>
        </w:rPr>
      </w:pPr>
      <w:r w:rsidRPr="000D572E">
        <w:rPr>
          <w:lang w:val="bg-BG"/>
        </w:rPr>
        <w:t xml:space="preserve">П </w:t>
      </w:r>
      <w:r w:rsidRPr="000D572E">
        <w:rPr>
          <w:b/>
          <w:sz w:val="18"/>
          <w:lang w:val="bg-BG"/>
        </w:rPr>
        <w:t>2</w:t>
      </w:r>
      <w:r w:rsidRPr="000D572E">
        <w:rPr>
          <w:lang w:val="bg-BG"/>
        </w:rPr>
        <w:t xml:space="preserve"> =  Т д   х   0,40 </w:t>
      </w:r>
      <w:r w:rsidRPr="000D572E">
        <w:rPr>
          <w:b/>
          <w:lang w:val="x-none"/>
        </w:rPr>
        <w:t>(закръгля се до втория знак след запетайката)</w:t>
      </w:r>
      <w:r w:rsidRPr="000D572E">
        <w:rPr>
          <w:lang w:val="bg-BG"/>
        </w:rPr>
        <w:t>, където:</w:t>
      </w:r>
    </w:p>
    <w:p w14:paraId="765FC0BD" w14:textId="77777777" w:rsidR="000D572E" w:rsidRPr="000D572E" w:rsidRDefault="000D572E" w:rsidP="000D572E">
      <w:pPr>
        <w:ind w:firstLine="720"/>
        <w:jc w:val="both"/>
        <w:rPr>
          <w:lang w:val="bg-BG"/>
        </w:rPr>
      </w:pPr>
    </w:p>
    <w:p w14:paraId="527213FC" w14:textId="77777777" w:rsidR="000D572E" w:rsidRPr="000D572E" w:rsidRDefault="000D572E" w:rsidP="000D572E">
      <w:pPr>
        <w:numPr>
          <w:ilvl w:val="0"/>
          <w:numId w:val="43"/>
        </w:numPr>
        <w:jc w:val="both"/>
        <w:rPr>
          <w:lang w:val="bg-BG"/>
        </w:rPr>
      </w:pPr>
      <w:r w:rsidRPr="000D572E">
        <w:rPr>
          <w:lang w:val="bg-BG"/>
        </w:rPr>
        <w:t>където „0,40” е относителното тегло на показателя.</w:t>
      </w:r>
    </w:p>
    <w:p w14:paraId="7D75982A" w14:textId="77777777" w:rsidR="000D572E" w:rsidRPr="000D572E" w:rsidRDefault="000D572E" w:rsidP="000D572E">
      <w:pPr>
        <w:ind w:firstLine="720"/>
        <w:jc w:val="both"/>
        <w:rPr>
          <w:lang w:val="bg-BG"/>
        </w:rPr>
      </w:pPr>
    </w:p>
    <w:p w14:paraId="235B797F" w14:textId="77777777" w:rsidR="000D572E" w:rsidRPr="000D572E" w:rsidRDefault="000D572E" w:rsidP="000D572E">
      <w:pPr>
        <w:jc w:val="both"/>
        <w:rPr>
          <w:lang w:val="bg-BG"/>
        </w:rPr>
      </w:pPr>
      <w:r w:rsidRPr="000D572E">
        <w:rPr>
          <w:lang w:val="bg-BG"/>
        </w:rPr>
        <w:t>Срокът на изпълнение се измерва в брой дни и е цяло положително число различно от 0.</w:t>
      </w:r>
    </w:p>
    <w:p w14:paraId="0750C8E5" w14:textId="77777777" w:rsidR="000D572E" w:rsidRPr="000D572E" w:rsidRDefault="000D572E" w:rsidP="000D572E">
      <w:pPr>
        <w:tabs>
          <w:tab w:val="left" w:pos="0"/>
          <w:tab w:val="left" w:pos="993"/>
        </w:tabs>
        <w:contextualSpacing/>
        <w:jc w:val="both"/>
        <w:rPr>
          <w:lang w:val="bg-BG"/>
        </w:rPr>
      </w:pPr>
    </w:p>
    <w:p w14:paraId="41379ECE" w14:textId="77777777" w:rsidR="000D572E" w:rsidRPr="000D572E" w:rsidRDefault="000D572E" w:rsidP="000D572E">
      <w:pPr>
        <w:tabs>
          <w:tab w:val="left" w:pos="0"/>
          <w:tab w:val="left" w:pos="993"/>
        </w:tabs>
        <w:contextualSpacing/>
        <w:jc w:val="both"/>
        <w:rPr>
          <w:b/>
          <w:i/>
          <w:lang w:val="bg-BG"/>
        </w:rPr>
      </w:pPr>
      <w:r w:rsidRPr="000D572E">
        <w:rPr>
          <w:b/>
          <w:i/>
          <w:lang w:val="bg-BG"/>
        </w:rPr>
        <w:t xml:space="preserve">Забележка: </w:t>
      </w:r>
    </w:p>
    <w:p w14:paraId="0DD425B9" w14:textId="77777777" w:rsidR="000D572E" w:rsidRPr="000D572E" w:rsidRDefault="000D572E" w:rsidP="000D572E">
      <w:pPr>
        <w:tabs>
          <w:tab w:val="left" w:pos="0"/>
          <w:tab w:val="left" w:pos="993"/>
        </w:tabs>
        <w:contextualSpacing/>
        <w:jc w:val="both"/>
        <w:rPr>
          <w:b/>
          <w:i/>
          <w:lang w:val="bg-BG"/>
        </w:rPr>
      </w:pPr>
      <w:r w:rsidRPr="000D572E">
        <w:rPr>
          <w:b/>
          <w:i/>
          <w:lang w:val="bg-BG"/>
        </w:rPr>
        <w:t xml:space="preserve">С цел избягване на нереалистични предложения и злоупотреби: </w:t>
      </w:r>
    </w:p>
    <w:p w14:paraId="1EB7D85D" w14:textId="6655F3BB" w:rsidR="000D572E" w:rsidRPr="000D572E" w:rsidRDefault="000D572E" w:rsidP="000D572E">
      <w:pPr>
        <w:tabs>
          <w:tab w:val="left" w:pos="0"/>
          <w:tab w:val="left" w:pos="993"/>
        </w:tabs>
        <w:contextualSpacing/>
        <w:jc w:val="both"/>
        <w:rPr>
          <w:i/>
          <w:lang w:val="bg-BG"/>
        </w:rPr>
      </w:pPr>
      <w:r w:rsidRPr="000D572E">
        <w:rPr>
          <w:i/>
          <w:lang w:val="bg-BG"/>
        </w:rPr>
        <w:t xml:space="preserve">Минималният срок на изпълнение не може да е по-кратък от </w:t>
      </w:r>
      <w:r w:rsidR="00CF03A9">
        <w:rPr>
          <w:i/>
          <w:lang w:val="bg-BG"/>
        </w:rPr>
        <w:t>5</w:t>
      </w:r>
      <w:r w:rsidRPr="000D572E">
        <w:rPr>
          <w:i/>
          <w:lang w:val="bg-BG"/>
        </w:rPr>
        <w:t xml:space="preserve"> </w:t>
      </w:r>
      <w:r w:rsidRPr="000D572E">
        <w:rPr>
          <w:i/>
        </w:rPr>
        <w:t>(</w:t>
      </w:r>
      <w:r w:rsidR="00CF03A9">
        <w:rPr>
          <w:i/>
          <w:lang w:val="bg-BG"/>
        </w:rPr>
        <w:t>пет</w:t>
      </w:r>
      <w:r w:rsidRPr="000D572E">
        <w:rPr>
          <w:i/>
          <w:lang w:val="bg-BG"/>
        </w:rPr>
        <w:t xml:space="preserve">) календарни дни, а максималният срок на изпълнение не може да е по-дълъг от </w:t>
      </w:r>
      <w:r w:rsidR="00E863A0">
        <w:rPr>
          <w:i/>
          <w:lang w:val="bg-BG"/>
        </w:rPr>
        <w:t>30</w:t>
      </w:r>
      <w:r w:rsidRPr="000D572E">
        <w:rPr>
          <w:i/>
          <w:lang w:val="bg-BG"/>
        </w:rPr>
        <w:t xml:space="preserve"> (</w:t>
      </w:r>
      <w:r w:rsidR="00E863A0">
        <w:rPr>
          <w:i/>
          <w:lang w:val="bg-BG"/>
        </w:rPr>
        <w:t>три</w:t>
      </w:r>
      <w:r w:rsidR="00CF03A9">
        <w:rPr>
          <w:i/>
          <w:lang w:val="bg-BG"/>
        </w:rPr>
        <w:t>десет</w:t>
      </w:r>
      <w:r w:rsidRPr="000D572E">
        <w:rPr>
          <w:i/>
          <w:lang w:val="bg-BG"/>
        </w:rPr>
        <w:t xml:space="preserve">) календарни дни от сключването на договора за доставка и не по-късно от крайния срок за изпълнение на договор </w:t>
      </w:r>
      <w:r w:rsidR="00B9581F" w:rsidRPr="00B9581F">
        <w:rPr>
          <w:i/>
          <w:lang w:val="bg-BG"/>
        </w:rPr>
        <w:t>№</w:t>
      </w:r>
      <w:r w:rsidR="00CF03A9" w:rsidRPr="00CF03A9">
        <w:rPr>
          <w:i/>
          <w:lang w:val="bg-BG"/>
        </w:rPr>
        <w:t>BG05SFPR002-1.004-</w:t>
      </w:r>
      <w:r w:rsidR="00A77F9A">
        <w:rPr>
          <w:i/>
          <w:lang w:val="bg-BG"/>
        </w:rPr>
        <w:t>2436</w:t>
      </w:r>
      <w:r w:rsidR="00CF03A9" w:rsidRPr="00CF03A9">
        <w:rPr>
          <w:i/>
          <w:lang w:val="bg-BG"/>
        </w:rPr>
        <w:t>-C01</w:t>
      </w:r>
      <w:r w:rsidR="00CF03A9">
        <w:rPr>
          <w:i/>
          <w:lang w:val="bg-BG"/>
        </w:rPr>
        <w:t xml:space="preserve"> – 2</w:t>
      </w:r>
      <w:r w:rsidR="00A77F9A">
        <w:rPr>
          <w:i/>
          <w:lang w:val="bg-BG"/>
        </w:rPr>
        <w:t>7</w:t>
      </w:r>
      <w:r w:rsidR="00CF03A9">
        <w:rPr>
          <w:i/>
          <w:lang w:val="bg-BG"/>
        </w:rPr>
        <w:t>.11.2025</w:t>
      </w:r>
      <w:r w:rsidR="00E863A0">
        <w:rPr>
          <w:i/>
          <w:lang w:val="bg-BG"/>
        </w:rPr>
        <w:t xml:space="preserve"> г.</w:t>
      </w:r>
      <w:r w:rsidRPr="000D572E">
        <w:rPr>
          <w:i/>
          <w:lang w:val="bg-BG"/>
        </w:rPr>
        <w:t xml:space="preserve"> Предложения, попадащи извън посочения диапазон и/или предложения, които не съдържат информация за срока на изпълнение и/или предложения, които не съдържат информация за срока на изпълнение в календарни дни ще бъдат предложени за отстраняване.</w:t>
      </w:r>
    </w:p>
    <w:p w14:paraId="0DF43D6E" w14:textId="77777777" w:rsidR="000D572E" w:rsidRPr="000D572E" w:rsidRDefault="000D572E" w:rsidP="000D572E">
      <w:pPr>
        <w:jc w:val="both"/>
        <w:rPr>
          <w:lang w:val="bg-BG"/>
        </w:rPr>
      </w:pPr>
    </w:p>
    <w:p w14:paraId="6DE57009" w14:textId="77777777" w:rsidR="000D572E" w:rsidRPr="000D572E" w:rsidRDefault="000D572E" w:rsidP="000D572E">
      <w:pPr>
        <w:ind w:firstLine="720"/>
        <w:jc w:val="both"/>
        <w:rPr>
          <w:b/>
          <w:u w:val="single"/>
          <w:lang w:val="bg-BG"/>
        </w:rPr>
      </w:pPr>
    </w:p>
    <w:p w14:paraId="160809A0" w14:textId="77777777" w:rsidR="000D572E" w:rsidRPr="000D572E" w:rsidRDefault="000D572E" w:rsidP="000D572E">
      <w:pPr>
        <w:ind w:firstLine="720"/>
        <w:jc w:val="both"/>
        <w:rPr>
          <w:lang w:val="bg-BG"/>
        </w:rPr>
      </w:pPr>
      <w:r w:rsidRPr="000D572E">
        <w:rPr>
          <w:b/>
          <w:u w:val="single"/>
          <w:lang w:val="bg-BG"/>
        </w:rPr>
        <w:t>Показател 3</w:t>
      </w:r>
      <w:r w:rsidRPr="000D572E">
        <w:rPr>
          <w:lang w:val="bg-BG"/>
        </w:rPr>
        <w:t xml:space="preserve"> – Гаранционно обслужване на оборудването – Т </w:t>
      </w:r>
      <w:r w:rsidRPr="000D572E">
        <w:rPr>
          <w:vertAlign w:val="subscript"/>
          <w:lang w:val="bg-BG"/>
        </w:rPr>
        <w:t>Г</w:t>
      </w:r>
      <w:r w:rsidRPr="000D572E">
        <w:rPr>
          <w:lang w:val="bg-BG"/>
        </w:rPr>
        <w:t xml:space="preserve"> е с максимален брой точки 100 и относително тегло 0,20.</w:t>
      </w:r>
    </w:p>
    <w:p w14:paraId="4D65F872" w14:textId="77777777" w:rsidR="000D572E" w:rsidRPr="000D572E" w:rsidRDefault="000D572E" w:rsidP="000D572E">
      <w:pPr>
        <w:jc w:val="both"/>
        <w:rPr>
          <w:lang w:val="bg-BG"/>
        </w:rPr>
      </w:pPr>
    </w:p>
    <w:p w14:paraId="5BF90587" w14:textId="77777777" w:rsidR="000D572E" w:rsidRPr="000D572E" w:rsidRDefault="000D572E" w:rsidP="000D572E">
      <w:pPr>
        <w:ind w:firstLine="720"/>
        <w:jc w:val="both"/>
        <w:rPr>
          <w:lang w:val="bg-BG"/>
        </w:rPr>
      </w:pPr>
      <w:r w:rsidRPr="000D572E">
        <w:rPr>
          <w:lang w:val="bg-BG"/>
        </w:rPr>
        <w:t>Максималният брой точки получава офертата с предложено най-дълго гаранционно обслужване на оборудването в календарни месеци – 100 точки. Точките на останалите участници се определят в съотношение към най-дълго гаранционно обслужване на оборудването в календарни месеци, по следната формула:</w:t>
      </w:r>
    </w:p>
    <w:p w14:paraId="7B55FD42" w14:textId="77777777" w:rsidR="000D572E" w:rsidRPr="000D572E" w:rsidRDefault="000D572E" w:rsidP="000D572E">
      <w:pPr>
        <w:rPr>
          <w:lang w:val="bg-BG"/>
        </w:rPr>
      </w:pPr>
    </w:p>
    <w:p w14:paraId="2CE1B86D" w14:textId="77777777" w:rsidR="000D572E" w:rsidRPr="000D572E" w:rsidRDefault="000D572E" w:rsidP="000D572E">
      <w:r w:rsidRPr="000D572E">
        <w:rPr>
          <w:lang w:val="bg-BG"/>
        </w:rPr>
        <w:tab/>
      </w:r>
      <w:r w:rsidRPr="000D572E">
        <w:rPr>
          <w:lang w:val="bg-BG"/>
        </w:rPr>
        <w:tab/>
        <w:t xml:space="preserve">          </w:t>
      </w:r>
      <w:r w:rsidRPr="000D572E">
        <w:t>W n</w:t>
      </w:r>
    </w:p>
    <w:p w14:paraId="6A6CF35B" w14:textId="3DD4048D" w:rsidR="000D572E" w:rsidRPr="000D572E" w:rsidRDefault="000D572E" w:rsidP="000D572E">
      <w:pPr>
        <w:autoSpaceDE w:val="0"/>
        <w:autoSpaceDN w:val="0"/>
        <w:adjustRightInd w:val="0"/>
        <w:ind w:firstLine="720"/>
        <w:rPr>
          <w:lang w:val="bg-BG"/>
        </w:rPr>
      </w:pPr>
      <w:r w:rsidRPr="000D572E">
        <w:rPr>
          <w:b/>
          <w:lang w:val="bg-BG"/>
        </w:rPr>
        <w:t>Т</w:t>
      </w:r>
      <w:r w:rsidRPr="000D572E">
        <w:rPr>
          <w:b/>
          <w:vertAlign w:val="subscript"/>
          <w:lang w:val="bg-BG"/>
        </w:rPr>
        <w:t>Г</w:t>
      </w:r>
      <w:r w:rsidRPr="000D572E">
        <w:rPr>
          <w:lang w:val="bg-BG"/>
        </w:rPr>
        <w:t xml:space="preserve"> = 100 х -----------, където: </w:t>
      </w:r>
    </w:p>
    <w:p w14:paraId="70C0C804" w14:textId="77777777" w:rsidR="000D572E" w:rsidRPr="000D572E" w:rsidRDefault="000D572E" w:rsidP="000D572E">
      <w:pPr>
        <w:autoSpaceDE w:val="0"/>
        <w:autoSpaceDN w:val="0"/>
        <w:adjustRightInd w:val="0"/>
        <w:ind w:left="1440"/>
        <w:rPr>
          <w:color w:val="000000"/>
          <w:lang w:eastAsia="zh-CN"/>
        </w:rPr>
      </w:pPr>
      <w:r w:rsidRPr="000D572E">
        <w:rPr>
          <w:color w:val="000000"/>
          <w:lang w:val="bg-BG" w:eastAsia="zh-CN"/>
        </w:rPr>
        <w:t xml:space="preserve">        </w:t>
      </w:r>
      <w:r w:rsidRPr="000D572E">
        <w:rPr>
          <w:color w:val="000000"/>
          <w:lang w:eastAsia="zh-CN"/>
        </w:rPr>
        <w:t xml:space="preserve"> W max</w:t>
      </w:r>
    </w:p>
    <w:p w14:paraId="2EC6391D" w14:textId="77777777" w:rsidR="000D572E" w:rsidRPr="000D572E" w:rsidRDefault="000D572E" w:rsidP="000D572E">
      <w:pPr>
        <w:autoSpaceDE w:val="0"/>
        <w:autoSpaceDN w:val="0"/>
        <w:adjustRightInd w:val="0"/>
        <w:ind w:left="1440"/>
        <w:rPr>
          <w:lang w:val="bg-BG"/>
        </w:rPr>
      </w:pPr>
    </w:p>
    <w:p w14:paraId="0589EA86" w14:textId="77777777" w:rsidR="000D572E" w:rsidRPr="000D572E" w:rsidRDefault="000D572E" w:rsidP="000D572E">
      <w:pPr>
        <w:numPr>
          <w:ilvl w:val="0"/>
          <w:numId w:val="45"/>
        </w:numPr>
        <w:autoSpaceDE w:val="0"/>
        <w:autoSpaceDN w:val="0"/>
        <w:adjustRightInd w:val="0"/>
        <w:jc w:val="both"/>
        <w:rPr>
          <w:lang w:val="bg-BG"/>
        </w:rPr>
      </w:pPr>
      <w:r w:rsidRPr="000D572E">
        <w:rPr>
          <w:lang w:val="bg-BG"/>
        </w:rPr>
        <w:t xml:space="preserve">"100" е максималните точки по показателя ; </w:t>
      </w:r>
    </w:p>
    <w:p w14:paraId="16F6DA1E" w14:textId="77777777" w:rsidR="000D572E" w:rsidRPr="000D572E" w:rsidRDefault="000D572E" w:rsidP="000D572E">
      <w:pPr>
        <w:numPr>
          <w:ilvl w:val="0"/>
          <w:numId w:val="45"/>
        </w:numPr>
        <w:autoSpaceDE w:val="0"/>
        <w:autoSpaceDN w:val="0"/>
        <w:adjustRightInd w:val="0"/>
        <w:jc w:val="both"/>
        <w:rPr>
          <w:lang w:val="bg-BG"/>
        </w:rPr>
      </w:pPr>
      <w:r w:rsidRPr="000D572E">
        <w:rPr>
          <w:color w:val="000000"/>
          <w:lang w:val="bg-BG" w:eastAsia="zh-CN"/>
        </w:rPr>
        <w:t xml:space="preserve">"W n" е гаранционно обслужване в календарни месеци, съдържащ се в оценяваната оферта ; </w:t>
      </w:r>
    </w:p>
    <w:p w14:paraId="171A76A9" w14:textId="77777777" w:rsidR="000D572E" w:rsidRPr="000D572E" w:rsidRDefault="000D572E" w:rsidP="000D572E">
      <w:pPr>
        <w:numPr>
          <w:ilvl w:val="0"/>
          <w:numId w:val="45"/>
        </w:numPr>
        <w:autoSpaceDE w:val="0"/>
        <w:autoSpaceDN w:val="0"/>
        <w:adjustRightInd w:val="0"/>
        <w:jc w:val="both"/>
        <w:rPr>
          <w:lang w:val="bg-BG"/>
        </w:rPr>
      </w:pPr>
      <w:r w:rsidRPr="000D572E">
        <w:rPr>
          <w:lang w:val="bg-BG"/>
        </w:rPr>
        <w:lastRenderedPageBreak/>
        <w:t>"</w:t>
      </w:r>
      <w:r w:rsidRPr="000D572E">
        <w:rPr>
          <w:color w:val="000000"/>
          <w:lang w:val="bg-BG" w:eastAsia="zh-CN"/>
        </w:rPr>
        <w:t>W max</w:t>
      </w:r>
      <w:r w:rsidRPr="000D572E">
        <w:rPr>
          <w:lang w:val="bg-BG"/>
        </w:rPr>
        <w:t>" е най-дълго гаранционно обслужване на оборудването в календарни месеци.</w:t>
      </w:r>
    </w:p>
    <w:p w14:paraId="6D46E8FD" w14:textId="77777777" w:rsidR="000D572E" w:rsidRPr="000D572E" w:rsidRDefault="000D572E" w:rsidP="000D572E">
      <w:pPr>
        <w:jc w:val="both"/>
        <w:rPr>
          <w:lang w:val="bg-BG"/>
        </w:rPr>
      </w:pPr>
    </w:p>
    <w:p w14:paraId="54652992" w14:textId="77777777" w:rsidR="000D572E" w:rsidRPr="000D572E" w:rsidRDefault="000D572E" w:rsidP="000D572E">
      <w:pPr>
        <w:ind w:firstLine="708"/>
        <w:jc w:val="both"/>
        <w:rPr>
          <w:lang w:val="bg-BG"/>
        </w:rPr>
      </w:pPr>
      <w:r w:rsidRPr="000D572E">
        <w:rPr>
          <w:lang w:val="bg-BG"/>
        </w:rPr>
        <w:t>Точките по третия показател (</w:t>
      </w:r>
      <w:r w:rsidRPr="000D572E">
        <w:rPr>
          <w:b/>
          <w:lang w:val="bg-BG"/>
        </w:rPr>
        <w:t xml:space="preserve">П </w:t>
      </w:r>
      <w:r w:rsidRPr="000D572E">
        <w:rPr>
          <w:b/>
          <w:sz w:val="16"/>
          <w:lang w:val="bg-BG"/>
        </w:rPr>
        <w:t xml:space="preserve">3) </w:t>
      </w:r>
      <w:r w:rsidRPr="000D572E">
        <w:rPr>
          <w:lang w:val="bg-BG"/>
        </w:rPr>
        <w:t>на n-я участник се получават по следната формула:</w:t>
      </w:r>
    </w:p>
    <w:p w14:paraId="47F8A306" w14:textId="77777777" w:rsidR="000D572E" w:rsidRPr="000D572E" w:rsidRDefault="000D572E" w:rsidP="000D572E">
      <w:pPr>
        <w:jc w:val="both"/>
        <w:rPr>
          <w:lang w:val="bg-BG"/>
        </w:rPr>
      </w:pPr>
    </w:p>
    <w:p w14:paraId="289306FB" w14:textId="77777777" w:rsidR="000D572E" w:rsidRPr="000D572E" w:rsidRDefault="000D572E" w:rsidP="000D572E">
      <w:pPr>
        <w:ind w:firstLine="720"/>
        <w:jc w:val="both"/>
        <w:rPr>
          <w:lang w:val="bg-BG"/>
        </w:rPr>
      </w:pPr>
      <w:r w:rsidRPr="000D572E">
        <w:rPr>
          <w:b/>
          <w:lang w:val="bg-BG"/>
        </w:rPr>
        <w:t xml:space="preserve">П </w:t>
      </w:r>
      <w:r w:rsidRPr="000D572E">
        <w:rPr>
          <w:b/>
          <w:sz w:val="16"/>
          <w:lang w:val="bg-BG"/>
        </w:rPr>
        <w:t>3</w:t>
      </w:r>
      <w:r w:rsidRPr="000D572E">
        <w:rPr>
          <w:lang w:val="bg-BG"/>
        </w:rPr>
        <w:t xml:space="preserve"> </w:t>
      </w:r>
      <w:r w:rsidRPr="000D572E">
        <w:rPr>
          <w:b/>
          <w:lang w:val="bg-BG"/>
        </w:rPr>
        <w:t>= Т</w:t>
      </w:r>
      <w:r w:rsidRPr="000D572E">
        <w:rPr>
          <w:b/>
          <w:vertAlign w:val="subscript"/>
          <w:lang w:val="bg-BG"/>
        </w:rPr>
        <w:t>Г</w:t>
      </w:r>
      <w:r w:rsidRPr="000D572E">
        <w:rPr>
          <w:lang w:val="bg-BG"/>
        </w:rPr>
        <w:t xml:space="preserve"> </w:t>
      </w:r>
      <w:r w:rsidRPr="000D572E">
        <w:rPr>
          <w:b/>
          <w:lang w:val="bg-BG"/>
        </w:rPr>
        <w:t>х 0,20</w:t>
      </w:r>
    </w:p>
    <w:p w14:paraId="2B7F90F2" w14:textId="77777777" w:rsidR="000D572E" w:rsidRPr="000D572E" w:rsidRDefault="000D572E" w:rsidP="000D572E">
      <w:pPr>
        <w:jc w:val="both"/>
        <w:rPr>
          <w:lang w:val="bg-BG"/>
        </w:rPr>
      </w:pPr>
    </w:p>
    <w:p w14:paraId="57E84B82" w14:textId="77777777" w:rsidR="000D572E" w:rsidRPr="000D572E" w:rsidRDefault="000D572E" w:rsidP="000D572E">
      <w:pPr>
        <w:numPr>
          <w:ilvl w:val="0"/>
          <w:numId w:val="44"/>
        </w:numPr>
        <w:jc w:val="both"/>
        <w:rPr>
          <w:lang w:val="bg-BG"/>
        </w:rPr>
      </w:pPr>
      <w:r w:rsidRPr="000D572E">
        <w:rPr>
          <w:lang w:val="bg-BG"/>
        </w:rPr>
        <w:t>където 0,20 е относителното тегло на показателя</w:t>
      </w:r>
    </w:p>
    <w:p w14:paraId="05A5B1E4" w14:textId="77777777" w:rsidR="000D572E" w:rsidRPr="000D572E" w:rsidRDefault="000D572E" w:rsidP="000D572E">
      <w:pPr>
        <w:ind w:firstLine="720"/>
        <w:jc w:val="both"/>
        <w:rPr>
          <w:lang w:val="bg-BG"/>
        </w:rPr>
      </w:pPr>
    </w:p>
    <w:p w14:paraId="40A62E60" w14:textId="5FC9D029" w:rsidR="000D572E" w:rsidRPr="000D572E" w:rsidRDefault="000D572E" w:rsidP="000D572E">
      <w:pPr>
        <w:tabs>
          <w:tab w:val="left" w:pos="1134"/>
        </w:tabs>
        <w:jc w:val="both"/>
        <w:rPr>
          <w:lang w:val="bg-BG"/>
        </w:rPr>
      </w:pPr>
      <w:r w:rsidRPr="000D572E">
        <w:rPr>
          <w:lang w:val="bg-BG"/>
        </w:rPr>
        <w:t>Забележка: участниците следва да предложат в своята оферта гаранционно обслужване на оборудването в календарни месеци, като гаранционното обслужване на оборудването е предмет на оценка. Гаранционното обслужване започва да тече от датата на подписване на Приемо-предавателен протокол за доставка. С цел избягване на нереалистични предложения и злоупотреби, участниците не могат да предлагат гаранционно обслужване на оборудването по-малко от 12 (дванадесет) календарни месеца, считано от датата на подписване на Приемо-предавателен протокол за доставка и по-дълго от 60 (шестдесет) календарни месеца. Предложения, попадащи извън посочения диапазон (по-малък от 12 (дванадесет) календарни месеца и по-дълъг от 60 (шестдесет) календарни месеца), ще бъдат предложени за отстраняване.</w:t>
      </w:r>
    </w:p>
    <w:p w14:paraId="424DFBB5" w14:textId="77777777" w:rsidR="000D572E" w:rsidRPr="000D572E" w:rsidRDefault="000D572E" w:rsidP="000D572E">
      <w:pPr>
        <w:tabs>
          <w:tab w:val="left" w:pos="1134"/>
        </w:tabs>
        <w:jc w:val="both"/>
        <w:rPr>
          <w:b/>
          <w:i/>
          <w:lang w:val="bg-BG"/>
        </w:rPr>
      </w:pPr>
    </w:p>
    <w:p w14:paraId="44BE18A2" w14:textId="77777777" w:rsidR="000D572E" w:rsidRPr="000D572E" w:rsidRDefault="000D572E" w:rsidP="000D572E">
      <w:pPr>
        <w:ind w:firstLine="720"/>
        <w:jc w:val="both"/>
        <w:rPr>
          <w:lang w:val="bg-BG"/>
        </w:rPr>
      </w:pPr>
      <w:r w:rsidRPr="000D572E">
        <w:rPr>
          <w:b/>
          <w:u w:val="single"/>
          <w:lang w:val="bg-BG"/>
        </w:rPr>
        <w:t>Показател 4</w:t>
      </w:r>
      <w:r w:rsidRPr="000D572E">
        <w:rPr>
          <w:lang w:val="bg-BG"/>
        </w:rPr>
        <w:t xml:space="preserve"> – Време за отстраняване на възникнал технически проблем – Т</w:t>
      </w:r>
      <w:r w:rsidRPr="000D572E">
        <w:rPr>
          <w:vertAlign w:val="subscript"/>
          <w:lang w:val="bg-BG"/>
        </w:rPr>
        <w:t>П</w:t>
      </w:r>
      <w:r w:rsidRPr="000D572E">
        <w:rPr>
          <w:lang w:val="bg-BG"/>
        </w:rPr>
        <w:t xml:space="preserve"> е с максимален брой точки 100 и относително тегло 0,10.</w:t>
      </w:r>
    </w:p>
    <w:p w14:paraId="4BC3DC70" w14:textId="77777777" w:rsidR="000D572E" w:rsidRPr="000D572E" w:rsidRDefault="000D572E" w:rsidP="000D572E">
      <w:pPr>
        <w:rPr>
          <w:b/>
          <w:i/>
          <w:lang w:val="bg-BG"/>
        </w:rPr>
      </w:pPr>
    </w:p>
    <w:p w14:paraId="33EC8982" w14:textId="77777777" w:rsidR="000D572E" w:rsidRPr="000D572E" w:rsidRDefault="000D572E" w:rsidP="000D572E">
      <w:pPr>
        <w:ind w:firstLine="720"/>
        <w:jc w:val="both"/>
        <w:rPr>
          <w:lang w:val="bg-BG"/>
        </w:rPr>
      </w:pPr>
      <w:r w:rsidRPr="000D572E">
        <w:rPr>
          <w:lang w:val="bg-BG"/>
        </w:rPr>
        <w:t>Максималният брой точки получава офертата с предложено най-кратко време за отстраняване на възникнал технически проблем в часове – 100 точки. Точките на останалите участници се определят в съотношение към най-краткото предложено време за отстраняване на възникнал технически проблем в часове по следната формула:</w:t>
      </w:r>
    </w:p>
    <w:p w14:paraId="14640B62" w14:textId="77777777" w:rsidR="000D572E" w:rsidRPr="000D572E" w:rsidRDefault="000D572E" w:rsidP="000D572E">
      <w:pPr>
        <w:rPr>
          <w:lang w:val="bg-BG"/>
        </w:rPr>
      </w:pPr>
    </w:p>
    <w:p w14:paraId="5D156932" w14:textId="77777777" w:rsidR="000D572E" w:rsidRPr="000D572E" w:rsidRDefault="000D572E" w:rsidP="000D572E">
      <w:r w:rsidRPr="000D572E">
        <w:rPr>
          <w:lang w:val="bg-BG"/>
        </w:rPr>
        <w:tab/>
      </w:r>
      <w:r w:rsidRPr="000D572E">
        <w:rPr>
          <w:lang w:val="bg-BG"/>
        </w:rPr>
        <w:tab/>
        <w:t xml:space="preserve">          Вр.отстр.пробл. - </w:t>
      </w:r>
      <w:r w:rsidRPr="000D572E">
        <w:t>min</w:t>
      </w:r>
    </w:p>
    <w:p w14:paraId="19717EA7" w14:textId="77777777" w:rsidR="000D572E" w:rsidRPr="000D572E" w:rsidRDefault="000D572E" w:rsidP="000D572E">
      <w:pPr>
        <w:autoSpaceDE w:val="0"/>
        <w:autoSpaceDN w:val="0"/>
        <w:adjustRightInd w:val="0"/>
        <w:ind w:firstLine="720"/>
        <w:rPr>
          <w:lang w:val="bg-BG"/>
        </w:rPr>
      </w:pPr>
      <w:r w:rsidRPr="000D572E">
        <w:rPr>
          <w:b/>
          <w:lang w:val="bg-BG"/>
        </w:rPr>
        <w:t>Т</w:t>
      </w:r>
      <w:r w:rsidRPr="000D572E">
        <w:rPr>
          <w:b/>
          <w:vertAlign w:val="subscript"/>
          <w:lang w:val="bg-BG"/>
        </w:rPr>
        <w:t>П</w:t>
      </w:r>
      <w:r w:rsidRPr="000D572E">
        <w:rPr>
          <w:lang w:val="bg-BG"/>
        </w:rPr>
        <w:t xml:space="preserve"> = 100 х ---------------</w:t>
      </w:r>
      <w:r w:rsidRPr="000D572E">
        <w:t>-----------------</w:t>
      </w:r>
      <w:r w:rsidRPr="000D572E">
        <w:rPr>
          <w:lang w:val="bg-BG"/>
        </w:rPr>
        <w:t xml:space="preserve"> , където: </w:t>
      </w:r>
    </w:p>
    <w:p w14:paraId="32149E31" w14:textId="77777777" w:rsidR="000D572E" w:rsidRPr="000D572E" w:rsidRDefault="000D572E" w:rsidP="000D572E">
      <w:pPr>
        <w:autoSpaceDE w:val="0"/>
        <w:autoSpaceDN w:val="0"/>
        <w:adjustRightInd w:val="0"/>
        <w:ind w:left="1440"/>
        <w:rPr>
          <w:color w:val="000000"/>
          <w:lang w:val="bg-BG" w:eastAsia="zh-CN"/>
        </w:rPr>
      </w:pPr>
      <w:r w:rsidRPr="000D572E">
        <w:rPr>
          <w:color w:val="000000"/>
          <w:lang w:val="bg-BG" w:eastAsia="zh-CN"/>
        </w:rPr>
        <w:t xml:space="preserve">        </w:t>
      </w:r>
      <w:r w:rsidRPr="000D572E">
        <w:rPr>
          <w:color w:val="000000"/>
          <w:lang w:eastAsia="zh-CN"/>
        </w:rPr>
        <w:t xml:space="preserve"> </w:t>
      </w:r>
      <w:r w:rsidRPr="000D572E">
        <w:rPr>
          <w:color w:val="000000"/>
          <w:lang w:val="bg-BG" w:eastAsia="zh-CN"/>
        </w:rPr>
        <w:t>Вр.отстр.пробл. - n</w:t>
      </w:r>
    </w:p>
    <w:p w14:paraId="5C058941" w14:textId="77777777" w:rsidR="000D572E" w:rsidRPr="000D572E" w:rsidRDefault="000D572E" w:rsidP="000D572E">
      <w:pPr>
        <w:autoSpaceDE w:val="0"/>
        <w:autoSpaceDN w:val="0"/>
        <w:adjustRightInd w:val="0"/>
        <w:ind w:left="1440"/>
        <w:rPr>
          <w:lang w:val="bg-BG"/>
        </w:rPr>
      </w:pPr>
    </w:p>
    <w:p w14:paraId="5B6F5914" w14:textId="77777777" w:rsidR="000D572E" w:rsidRPr="000D572E" w:rsidRDefault="000D572E" w:rsidP="000D572E">
      <w:pPr>
        <w:numPr>
          <w:ilvl w:val="0"/>
          <w:numId w:val="44"/>
        </w:numPr>
        <w:autoSpaceDE w:val="0"/>
        <w:autoSpaceDN w:val="0"/>
        <w:adjustRightInd w:val="0"/>
        <w:jc w:val="both"/>
        <w:rPr>
          <w:lang w:val="bg-BG"/>
        </w:rPr>
      </w:pPr>
      <w:r w:rsidRPr="000D572E">
        <w:rPr>
          <w:lang w:val="bg-BG"/>
        </w:rPr>
        <w:t xml:space="preserve">"100" е максималните точки по показателя; </w:t>
      </w:r>
    </w:p>
    <w:p w14:paraId="59B945A2" w14:textId="77777777" w:rsidR="000D572E" w:rsidRPr="000D572E" w:rsidRDefault="000D572E" w:rsidP="000D572E">
      <w:pPr>
        <w:numPr>
          <w:ilvl w:val="0"/>
          <w:numId w:val="44"/>
        </w:numPr>
        <w:autoSpaceDE w:val="0"/>
        <w:autoSpaceDN w:val="0"/>
        <w:adjustRightInd w:val="0"/>
        <w:jc w:val="both"/>
        <w:rPr>
          <w:lang w:val="bg-BG"/>
        </w:rPr>
      </w:pPr>
      <w:r w:rsidRPr="000D572E">
        <w:rPr>
          <w:color w:val="000000"/>
          <w:lang w:val="bg-BG" w:eastAsia="zh-CN"/>
        </w:rPr>
        <w:t xml:space="preserve">"Вр.отстр.пробл. - min" е най-краткото предложено време за отстраняване на възникнал технически проблем в часове; </w:t>
      </w:r>
    </w:p>
    <w:p w14:paraId="33B12AE0" w14:textId="77777777" w:rsidR="000D572E" w:rsidRPr="000D572E" w:rsidRDefault="000D572E" w:rsidP="000D572E">
      <w:pPr>
        <w:numPr>
          <w:ilvl w:val="0"/>
          <w:numId w:val="44"/>
        </w:numPr>
        <w:autoSpaceDE w:val="0"/>
        <w:autoSpaceDN w:val="0"/>
        <w:adjustRightInd w:val="0"/>
        <w:jc w:val="both"/>
        <w:rPr>
          <w:lang w:val="bg-BG"/>
        </w:rPr>
      </w:pPr>
      <w:r w:rsidRPr="000D572E">
        <w:rPr>
          <w:lang w:val="bg-BG"/>
        </w:rPr>
        <w:t>"</w:t>
      </w:r>
      <w:r w:rsidRPr="000D572E">
        <w:rPr>
          <w:color w:val="000000"/>
          <w:lang w:val="bg-BG" w:eastAsia="zh-CN"/>
        </w:rPr>
        <w:t>Вр.отстр.пробл. - n</w:t>
      </w:r>
      <w:r w:rsidRPr="000D572E">
        <w:rPr>
          <w:lang w:val="bg-BG"/>
        </w:rPr>
        <w:t xml:space="preserve">" е предложеното време за отстраняване на възникнал технически проблем в часове на n-я участник. </w:t>
      </w:r>
    </w:p>
    <w:p w14:paraId="2EC690BE" w14:textId="77777777" w:rsidR="000D572E" w:rsidRPr="000D572E" w:rsidRDefault="000D572E" w:rsidP="000D572E">
      <w:pPr>
        <w:jc w:val="both"/>
        <w:rPr>
          <w:lang w:val="bg-BG"/>
        </w:rPr>
      </w:pPr>
    </w:p>
    <w:p w14:paraId="12AB99CD" w14:textId="77777777" w:rsidR="000D572E" w:rsidRPr="000D572E" w:rsidRDefault="000D572E" w:rsidP="000D572E">
      <w:pPr>
        <w:ind w:firstLine="708"/>
        <w:jc w:val="both"/>
        <w:rPr>
          <w:lang w:val="bg-BG"/>
        </w:rPr>
      </w:pPr>
      <w:r w:rsidRPr="000D572E">
        <w:rPr>
          <w:lang w:val="bg-BG"/>
        </w:rPr>
        <w:t>Точките по четвъртия показател (</w:t>
      </w:r>
      <w:r w:rsidRPr="000D572E">
        <w:rPr>
          <w:b/>
          <w:lang w:val="bg-BG"/>
        </w:rPr>
        <w:t xml:space="preserve">П </w:t>
      </w:r>
      <w:r w:rsidRPr="000D572E">
        <w:rPr>
          <w:b/>
          <w:sz w:val="16"/>
          <w:lang w:val="bg-BG"/>
        </w:rPr>
        <w:t xml:space="preserve">4) </w:t>
      </w:r>
      <w:r w:rsidRPr="000D572E">
        <w:rPr>
          <w:lang w:val="bg-BG"/>
        </w:rPr>
        <w:t>на n-я участник се получават по следната формула:</w:t>
      </w:r>
    </w:p>
    <w:p w14:paraId="5C37F99B" w14:textId="77777777" w:rsidR="000D572E" w:rsidRPr="000D572E" w:rsidRDefault="000D572E" w:rsidP="000D572E">
      <w:pPr>
        <w:jc w:val="both"/>
        <w:rPr>
          <w:lang w:val="bg-BG"/>
        </w:rPr>
      </w:pPr>
    </w:p>
    <w:p w14:paraId="6A6F889F" w14:textId="77777777" w:rsidR="000D572E" w:rsidRPr="000D572E" w:rsidRDefault="000D572E" w:rsidP="000D572E">
      <w:pPr>
        <w:ind w:firstLine="720"/>
        <w:jc w:val="both"/>
        <w:rPr>
          <w:lang w:val="bg-BG"/>
        </w:rPr>
      </w:pPr>
      <w:r w:rsidRPr="000D572E">
        <w:rPr>
          <w:b/>
          <w:lang w:val="bg-BG"/>
        </w:rPr>
        <w:lastRenderedPageBreak/>
        <w:t xml:space="preserve">П </w:t>
      </w:r>
      <w:r w:rsidRPr="000D572E">
        <w:rPr>
          <w:b/>
          <w:sz w:val="16"/>
          <w:lang w:val="bg-BG"/>
        </w:rPr>
        <w:t>4</w:t>
      </w:r>
      <w:r w:rsidRPr="000D572E">
        <w:rPr>
          <w:lang w:val="bg-BG"/>
        </w:rPr>
        <w:t xml:space="preserve"> </w:t>
      </w:r>
      <w:r w:rsidRPr="000D572E">
        <w:rPr>
          <w:b/>
          <w:lang w:val="bg-BG"/>
        </w:rPr>
        <w:t>= Т</w:t>
      </w:r>
      <w:r w:rsidRPr="000D572E">
        <w:rPr>
          <w:b/>
          <w:vertAlign w:val="subscript"/>
          <w:lang w:val="bg-BG"/>
        </w:rPr>
        <w:t>П</w:t>
      </w:r>
      <w:r w:rsidRPr="000D572E">
        <w:rPr>
          <w:b/>
          <w:lang w:val="bg-BG"/>
        </w:rPr>
        <w:t xml:space="preserve"> х 0,10</w:t>
      </w:r>
    </w:p>
    <w:p w14:paraId="53D92962" w14:textId="77777777" w:rsidR="000D572E" w:rsidRPr="000D572E" w:rsidRDefault="000D572E" w:rsidP="000D572E">
      <w:pPr>
        <w:ind w:firstLine="720"/>
        <w:jc w:val="both"/>
        <w:rPr>
          <w:lang w:val="bg-BG"/>
        </w:rPr>
      </w:pPr>
    </w:p>
    <w:p w14:paraId="4D15647A" w14:textId="77777777" w:rsidR="000D572E" w:rsidRPr="000D572E" w:rsidRDefault="000D572E" w:rsidP="000D572E">
      <w:pPr>
        <w:numPr>
          <w:ilvl w:val="0"/>
          <w:numId w:val="46"/>
        </w:numPr>
        <w:jc w:val="both"/>
        <w:rPr>
          <w:lang w:val="bg-BG"/>
        </w:rPr>
      </w:pPr>
      <w:r w:rsidRPr="000D572E">
        <w:rPr>
          <w:lang w:val="bg-BG"/>
        </w:rPr>
        <w:t>където 0,10 е относителното тегло на показателя</w:t>
      </w:r>
    </w:p>
    <w:p w14:paraId="48BC67EC" w14:textId="77777777" w:rsidR="000D572E" w:rsidRPr="000D572E" w:rsidRDefault="000D572E" w:rsidP="000D572E">
      <w:pPr>
        <w:jc w:val="both"/>
        <w:rPr>
          <w:lang w:val="bg-BG"/>
        </w:rPr>
      </w:pPr>
    </w:p>
    <w:p w14:paraId="7EEBAD23" w14:textId="5C43A6C9" w:rsidR="000D572E" w:rsidRPr="000D572E" w:rsidRDefault="000D572E" w:rsidP="000D572E">
      <w:pPr>
        <w:jc w:val="both"/>
        <w:rPr>
          <w:lang w:val="bg-BG"/>
        </w:rPr>
      </w:pPr>
      <w:r w:rsidRPr="000D572E">
        <w:rPr>
          <w:lang w:val="bg-BG"/>
        </w:rPr>
        <w:t xml:space="preserve">Забележка: Участниците следва да предложат в своята оферта време за отстраняване на възникнал технически проблем в часове, като време за отстраняване на възникнал технически проблем е предмет на оценка. Време за отстраняване на възникнал технически проблем започва да тече от момента на уведомяване за проблема от страна на Възложителя – по телефон, електронна поща или друг комуникационен канал. С цел избягване на нереалистични предложения и злоупотреби, участниците не могат да предлагат време за отстраняване на възникнал технически проблем под 4 (четири) часа и над 48 (четиридесет и осем) часа. Предложения, попадащи извън посочения диапазон (под 4 (четири) часа и над 48 (четиридесет и осем) часа), ще бъдат предложени за отстраняване. </w:t>
      </w:r>
    </w:p>
    <w:p w14:paraId="325E00D7" w14:textId="77777777" w:rsidR="000D572E" w:rsidRPr="000D572E" w:rsidRDefault="000D572E" w:rsidP="000D572E">
      <w:pPr>
        <w:jc w:val="both"/>
        <w:rPr>
          <w:b/>
          <w:i/>
          <w:lang w:val="bg-BG"/>
        </w:rPr>
      </w:pPr>
    </w:p>
    <w:p w14:paraId="5B530BF3" w14:textId="77777777" w:rsidR="000D572E" w:rsidRPr="000D572E" w:rsidRDefault="000D572E" w:rsidP="000D572E">
      <w:pPr>
        <w:ind w:firstLine="709"/>
        <w:jc w:val="both"/>
        <w:rPr>
          <w:lang w:val="bg-BG"/>
        </w:rPr>
      </w:pPr>
      <w:r w:rsidRPr="000D572E">
        <w:rPr>
          <w:lang w:val="bg-BG"/>
        </w:rPr>
        <w:t xml:space="preserve">Комплексната оценка </w:t>
      </w:r>
      <w:r w:rsidRPr="000D572E">
        <w:rPr>
          <w:b/>
          <w:lang w:val="bg-BG"/>
        </w:rPr>
        <w:t xml:space="preserve">(КО) </w:t>
      </w:r>
      <w:r w:rsidRPr="000D572E">
        <w:rPr>
          <w:lang w:val="bg-BG"/>
        </w:rPr>
        <w:t xml:space="preserve">на всеки участник се получава като сума от оценките на офертата по трите показателя, изчислени по формулата: </w:t>
      </w:r>
    </w:p>
    <w:p w14:paraId="1BFE4CEF" w14:textId="77777777" w:rsidR="000D572E" w:rsidRPr="000D572E" w:rsidRDefault="000D572E" w:rsidP="000D572E">
      <w:pPr>
        <w:ind w:left="720" w:firstLine="720"/>
        <w:jc w:val="both"/>
        <w:rPr>
          <w:lang w:val="bg-BG"/>
        </w:rPr>
      </w:pPr>
    </w:p>
    <w:p w14:paraId="05DA36A2" w14:textId="77777777" w:rsidR="000D572E" w:rsidRPr="000D572E" w:rsidRDefault="000D572E" w:rsidP="000D572E">
      <w:pPr>
        <w:ind w:firstLine="720"/>
        <w:jc w:val="both"/>
        <w:rPr>
          <w:lang w:val="bg-BG"/>
        </w:rPr>
      </w:pPr>
      <w:r w:rsidRPr="000D572E">
        <w:rPr>
          <w:b/>
          <w:lang w:val="bg-BG"/>
        </w:rPr>
        <w:t xml:space="preserve">КО = П </w:t>
      </w:r>
      <w:r w:rsidRPr="000D572E">
        <w:rPr>
          <w:b/>
          <w:sz w:val="16"/>
          <w:lang w:val="bg-BG"/>
        </w:rPr>
        <w:t xml:space="preserve">1 + </w:t>
      </w:r>
      <w:r w:rsidRPr="000D572E">
        <w:rPr>
          <w:b/>
          <w:lang w:val="bg-BG"/>
        </w:rPr>
        <w:t xml:space="preserve">П </w:t>
      </w:r>
      <w:r w:rsidRPr="000D572E">
        <w:rPr>
          <w:b/>
          <w:sz w:val="16"/>
          <w:lang w:val="bg-BG"/>
        </w:rPr>
        <w:t xml:space="preserve">2 + </w:t>
      </w:r>
      <w:r w:rsidRPr="000D572E">
        <w:rPr>
          <w:b/>
          <w:lang w:val="bg-BG"/>
        </w:rPr>
        <w:t xml:space="preserve">П </w:t>
      </w:r>
      <w:r w:rsidRPr="000D572E">
        <w:rPr>
          <w:b/>
          <w:sz w:val="16"/>
          <w:lang w:val="bg-BG"/>
        </w:rPr>
        <w:t xml:space="preserve">3 + </w:t>
      </w:r>
      <w:r w:rsidRPr="000D572E">
        <w:rPr>
          <w:b/>
          <w:lang w:val="bg-BG"/>
        </w:rPr>
        <w:t xml:space="preserve">П </w:t>
      </w:r>
      <w:r w:rsidRPr="000D572E">
        <w:rPr>
          <w:b/>
          <w:sz w:val="16"/>
          <w:lang w:val="bg-BG"/>
        </w:rPr>
        <w:t xml:space="preserve">4 </w:t>
      </w:r>
    </w:p>
    <w:p w14:paraId="1F6E951C" w14:textId="77777777" w:rsidR="000D572E" w:rsidRPr="000D572E" w:rsidRDefault="000D572E" w:rsidP="000D572E">
      <w:pPr>
        <w:ind w:firstLine="720"/>
        <w:jc w:val="both"/>
        <w:rPr>
          <w:lang w:val="bg-BG"/>
        </w:rPr>
      </w:pPr>
    </w:p>
    <w:p w14:paraId="705B05BF" w14:textId="77777777" w:rsidR="000D572E" w:rsidRPr="000D572E" w:rsidRDefault="000D572E" w:rsidP="000D572E">
      <w:pPr>
        <w:ind w:firstLine="720"/>
        <w:jc w:val="both"/>
        <w:rPr>
          <w:lang w:val="bg-BG"/>
        </w:rPr>
      </w:pPr>
      <w:r w:rsidRPr="000D572E">
        <w:rPr>
          <w:lang w:val="bg-BG"/>
        </w:rPr>
        <w:t>Максималната стойност на комплексната оценка „КО“ е 100 точки.</w:t>
      </w:r>
    </w:p>
    <w:p w14:paraId="6EF86187" w14:textId="77777777" w:rsidR="000D572E" w:rsidRPr="000D572E" w:rsidRDefault="000D572E" w:rsidP="000D572E">
      <w:pPr>
        <w:ind w:firstLine="720"/>
        <w:jc w:val="both"/>
        <w:rPr>
          <w:lang w:val="bg-BG"/>
        </w:rPr>
      </w:pPr>
    </w:p>
    <w:p w14:paraId="49C25CAC" w14:textId="77777777" w:rsidR="000D572E" w:rsidRPr="000D572E" w:rsidRDefault="000D572E" w:rsidP="000D572E">
      <w:pPr>
        <w:jc w:val="both"/>
        <w:rPr>
          <w:lang w:val="bg-BG"/>
        </w:rPr>
      </w:pPr>
    </w:p>
    <w:p w14:paraId="3F172172" w14:textId="1BC43991" w:rsidR="000D572E" w:rsidRPr="000D572E" w:rsidRDefault="000D572E" w:rsidP="000D572E">
      <w:pPr>
        <w:jc w:val="both"/>
        <w:rPr>
          <w:lang w:val="bg-BG"/>
        </w:rPr>
      </w:pPr>
      <w:r w:rsidRPr="000D572E">
        <w:rPr>
          <w:lang w:val="bg-BG"/>
        </w:rPr>
        <w:t xml:space="preserve">Участник, класиран от </w:t>
      </w:r>
      <w:r w:rsidR="00F47B39">
        <w:rPr>
          <w:lang w:val="bg-BG"/>
        </w:rPr>
        <w:t>бенефициента</w:t>
      </w:r>
      <w:r w:rsidRPr="000D572E">
        <w:rPr>
          <w:lang w:val="bg-BG"/>
        </w:rPr>
        <w:t xml:space="preserve"> на първо място, се определя </w:t>
      </w:r>
      <w:r w:rsidR="00F47B39">
        <w:rPr>
          <w:lang w:val="bg-BG"/>
        </w:rPr>
        <w:t xml:space="preserve">за изпълнител </w:t>
      </w:r>
      <w:r w:rsidRPr="000D572E">
        <w:rPr>
          <w:lang w:val="bg-BG"/>
        </w:rPr>
        <w:t xml:space="preserve">в рамките на процедура за избор на изпълнители чрез публична покана с предмет: </w:t>
      </w:r>
      <w:r w:rsidRPr="000D572E">
        <w:rPr>
          <w:b/>
          <w:bCs/>
          <w:i/>
          <w:iCs/>
          <w:lang w:val="bg-BG"/>
        </w:rPr>
        <w:t>„</w:t>
      </w:r>
      <w:r w:rsidR="00CC15E4" w:rsidRPr="00CC15E4">
        <w:rPr>
          <w:b/>
          <w:bCs/>
          <w:i/>
          <w:iCs/>
        </w:rPr>
        <w:t>Доставка</w:t>
      </w:r>
      <w:r w:rsidR="00220489">
        <w:rPr>
          <w:b/>
          <w:bCs/>
          <w:i/>
          <w:iCs/>
          <w:lang w:val="bg-BG"/>
        </w:rPr>
        <w:t xml:space="preserve"> и</w:t>
      </w:r>
      <w:r w:rsidR="00CC15E4" w:rsidRPr="00CC15E4">
        <w:rPr>
          <w:b/>
          <w:bCs/>
          <w:i/>
          <w:iCs/>
        </w:rPr>
        <w:t xml:space="preserve"> монтаж </w:t>
      </w:r>
      <w:r w:rsidR="00220489">
        <w:rPr>
          <w:b/>
          <w:bCs/>
          <w:i/>
          <w:iCs/>
          <w:lang w:val="bg-BG"/>
        </w:rPr>
        <w:t xml:space="preserve">на </w:t>
      </w:r>
      <w:r w:rsidR="00C22ADE">
        <w:rPr>
          <w:b/>
          <w:bCs/>
          <w:i/>
          <w:iCs/>
          <w:lang w:val="bg-BG"/>
        </w:rPr>
        <w:t>климатична камера – 1 бр.</w:t>
      </w:r>
      <w:r w:rsidR="00CC15E4">
        <w:rPr>
          <w:b/>
          <w:bCs/>
          <w:i/>
          <w:iCs/>
          <w:lang w:val="bg-BG"/>
        </w:rPr>
        <w:t>“.</w:t>
      </w:r>
    </w:p>
    <w:p w14:paraId="756AEC1A" w14:textId="77777777" w:rsidR="000D572E" w:rsidRPr="000D572E" w:rsidRDefault="000D572E" w:rsidP="000D572E">
      <w:pPr>
        <w:jc w:val="both"/>
        <w:rPr>
          <w:b/>
          <w:bCs/>
          <w:lang w:val="bg-BG"/>
        </w:rPr>
      </w:pPr>
    </w:p>
    <w:p w14:paraId="21F08B8C" w14:textId="77777777" w:rsidR="000D572E" w:rsidRPr="000D572E" w:rsidRDefault="000D572E" w:rsidP="000D572E">
      <w:pPr>
        <w:ind w:firstLine="720"/>
        <w:jc w:val="both"/>
        <w:rPr>
          <w:b/>
          <w:lang w:val="bg-BG"/>
        </w:rPr>
      </w:pPr>
      <w:r w:rsidRPr="000D572E">
        <w:rPr>
          <w:b/>
          <w:u w:val="single"/>
          <w:lang w:val="bg-BG"/>
        </w:rPr>
        <w:t>Забележка:</w:t>
      </w:r>
      <w:r w:rsidRPr="000D572E">
        <w:rPr>
          <w:lang w:val="bg-BG"/>
        </w:rPr>
        <w:t xml:space="preserve"> </w:t>
      </w:r>
    </w:p>
    <w:p w14:paraId="24263521" w14:textId="77777777" w:rsidR="000D572E" w:rsidRPr="000D572E" w:rsidRDefault="000D572E" w:rsidP="000D572E">
      <w:pPr>
        <w:tabs>
          <w:tab w:val="left" w:pos="709"/>
        </w:tabs>
        <w:jc w:val="both"/>
        <w:rPr>
          <w:b/>
          <w:szCs w:val="20"/>
          <w:u w:val="single"/>
          <w:lang w:val="bg-BG"/>
        </w:rPr>
      </w:pPr>
    </w:p>
    <w:p w14:paraId="68D10076" w14:textId="2243E671" w:rsidR="000D572E" w:rsidRPr="000D572E" w:rsidRDefault="00CC15E4" w:rsidP="000D572E">
      <w:pPr>
        <w:numPr>
          <w:ilvl w:val="0"/>
          <w:numId w:val="49"/>
        </w:numPr>
        <w:tabs>
          <w:tab w:val="left" w:pos="709"/>
        </w:tabs>
        <w:suppressAutoHyphens/>
        <w:contextualSpacing/>
        <w:jc w:val="both"/>
        <w:rPr>
          <w:szCs w:val="20"/>
          <w:lang w:val="bg-BG" w:eastAsia="bg-BG"/>
        </w:rPr>
      </w:pPr>
      <w:r>
        <w:rPr>
          <w:szCs w:val="20"/>
          <w:lang w:val="bg-BG" w:eastAsia="bg-BG"/>
        </w:rPr>
        <w:t>Бенефициентът</w:t>
      </w:r>
      <w:r w:rsidR="000D572E" w:rsidRPr="000D572E">
        <w:rPr>
          <w:szCs w:val="20"/>
          <w:lang w:val="bg-BG" w:eastAsia="bg-BG"/>
        </w:rPr>
        <w:t xml:space="preserve"> си запазва правото да изисква писмено представяне в определен срок на допълнителни доказателства за обстоятелствата, посочени в офертата, които имат значение за формиране на оценките и класирането на офертите.</w:t>
      </w:r>
    </w:p>
    <w:p w14:paraId="0C3F810C" w14:textId="39D6DA3E" w:rsidR="000D572E" w:rsidRDefault="00CC15E4" w:rsidP="007C2D4C">
      <w:pPr>
        <w:numPr>
          <w:ilvl w:val="0"/>
          <w:numId w:val="49"/>
        </w:numPr>
        <w:tabs>
          <w:tab w:val="left" w:pos="709"/>
        </w:tabs>
        <w:suppressAutoHyphens/>
        <w:contextualSpacing/>
        <w:jc w:val="both"/>
      </w:pPr>
      <w:r w:rsidRPr="00F0634D">
        <w:rPr>
          <w:szCs w:val="20"/>
          <w:lang w:val="bg-BG" w:eastAsia="bg-BG"/>
        </w:rPr>
        <w:t>Бенефициентът</w:t>
      </w:r>
      <w:r w:rsidR="000D572E" w:rsidRPr="00F0634D">
        <w:rPr>
          <w:szCs w:val="20"/>
          <w:lang w:val="bg-BG" w:eastAsia="bg-BG"/>
        </w:rPr>
        <w:t xml:space="preserve"> класира участниците в низходящ ред на получените комплексни оценки на офертите им. За изпълнител се определя участникът получил най-голям брой точки в комплексната оценка. На първо място се класира офертата с най-висока оценка. Когато две или повече оферти са получили еднаква комплексна оценка, за икономически най-изгодна се приема тази оферта, в която се предлага най-ниска цена.</w:t>
      </w:r>
      <w:r w:rsidR="004F4181">
        <w:rPr>
          <w:szCs w:val="20"/>
          <w:lang w:val="bg-BG" w:eastAsia="bg-BG"/>
        </w:rPr>
        <w:t xml:space="preserve"> </w:t>
      </w:r>
      <w:r w:rsidR="00D1232B" w:rsidRPr="00D1232B">
        <w:rPr>
          <w:szCs w:val="20"/>
          <w:lang w:val="bg-BG" w:eastAsia="bg-BG"/>
        </w:rPr>
        <w:t>В случай, че при прилагане на най-ниска цена отново се получат равни оценки, преимущество получава офертата с по-добро предложение на показателя с най-голяма тежест, а когато отново е на лице равенство – се пристъпва към жребий.</w:t>
      </w:r>
      <w:r w:rsidR="00AE49C9">
        <w:rPr>
          <w:szCs w:val="20"/>
          <w:lang w:val="bg-BG" w:eastAsia="bg-BG"/>
        </w:rPr>
        <w:t xml:space="preserve"> </w:t>
      </w:r>
      <w:r w:rsidR="000D572E" w:rsidRPr="00AE49C9">
        <w:rPr>
          <w:szCs w:val="20"/>
          <w:lang w:val="bg-BG" w:eastAsia="bg-BG"/>
        </w:rPr>
        <w:t>При р</w:t>
      </w:r>
      <w:r w:rsidR="000D572E" w:rsidRPr="00F0634D">
        <w:rPr>
          <w:szCs w:val="20"/>
          <w:lang w:val="bg-BG" w:eastAsia="bg-BG"/>
        </w:rPr>
        <w:t xml:space="preserve">азличия между сумите, изразени с цифри и думи, за вярно се приема словесното изражение на сумата. За нуждите на тази методика всички </w:t>
      </w:r>
      <w:r w:rsidR="000D572E" w:rsidRPr="00F0634D">
        <w:rPr>
          <w:szCs w:val="20"/>
          <w:lang w:val="bg-BG" w:eastAsia="bg-BG"/>
        </w:rPr>
        <w:lastRenderedPageBreak/>
        <w:t>числа, които могат да се получат при прилагане на съответните формули, се закръгляват до втория знак след десетичната запетая.</w:t>
      </w:r>
    </w:p>
    <w:sectPr w:rsidR="000D572E" w:rsidSect="00440A28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F00002" w14:textId="77777777" w:rsidR="00060FDB" w:rsidRDefault="00060FDB">
      <w:r>
        <w:separator/>
      </w:r>
    </w:p>
  </w:endnote>
  <w:endnote w:type="continuationSeparator" w:id="0">
    <w:p w14:paraId="0CD210C8" w14:textId="77777777" w:rsidR="00060FDB" w:rsidRDefault="00060F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5D2238" w14:textId="77777777" w:rsidR="00F660DF" w:rsidRDefault="00F660D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01F67618" w14:textId="77777777" w:rsidR="00F660DF" w:rsidRDefault="00F660D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B78886" w14:textId="77777777" w:rsidR="00F660DF" w:rsidRDefault="00F660D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16AAC">
      <w:rPr>
        <w:rStyle w:val="PageNumber"/>
        <w:noProof/>
      </w:rPr>
      <w:t>3</w:t>
    </w:r>
    <w:r>
      <w:rPr>
        <w:rStyle w:val="PageNumber"/>
      </w:rPr>
      <w:fldChar w:fldCharType="end"/>
    </w:r>
  </w:p>
  <w:p w14:paraId="73550D43" w14:textId="77777777" w:rsidR="00124E99" w:rsidRDefault="00124E99" w:rsidP="00124E99">
    <w:pPr>
      <w:tabs>
        <w:tab w:val="center" w:pos="4536"/>
        <w:tab w:val="right" w:pos="9072"/>
      </w:tabs>
      <w:jc w:val="center"/>
      <w:rPr>
        <w:i/>
        <w:sz w:val="18"/>
        <w:szCs w:val="18"/>
        <w:lang w:val="bg-BG" w:eastAsia="bg-BG"/>
      </w:rPr>
    </w:pPr>
    <w:r w:rsidRPr="00124E99">
      <w:rPr>
        <w:i/>
        <w:sz w:val="18"/>
        <w:szCs w:val="18"/>
        <w:lang w:val="bg-BG" w:eastAsia="bg-BG"/>
      </w:rPr>
      <w:t>----------------------------------</w:t>
    </w:r>
    <w:r w:rsidRPr="00124E99">
      <w:rPr>
        <w:i/>
        <w:sz w:val="18"/>
        <w:szCs w:val="18"/>
        <w:lang w:eastAsia="bg-BG"/>
      </w:rPr>
      <w:t>---</w:t>
    </w:r>
    <w:r w:rsidRPr="00124E99">
      <w:rPr>
        <w:i/>
        <w:sz w:val="18"/>
        <w:szCs w:val="18"/>
        <w:lang w:val="bg-BG" w:eastAsia="bg-BG"/>
      </w:rPr>
      <w:t xml:space="preserve">----------------- </w:t>
    </w:r>
    <w:hyperlink r:id="rId1" w:history="1">
      <w:r w:rsidRPr="00124E99">
        <w:rPr>
          <w:i/>
          <w:color w:val="0000FF"/>
          <w:sz w:val="18"/>
          <w:szCs w:val="18"/>
          <w:u w:val="single"/>
          <w:lang w:eastAsia="bg-BG"/>
        </w:rPr>
        <w:t>www.eufunds.bg</w:t>
      </w:r>
    </w:hyperlink>
    <w:r w:rsidRPr="00124E99">
      <w:rPr>
        <w:i/>
        <w:sz w:val="18"/>
        <w:szCs w:val="18"/>
        <w:lang w:eastAsia="bg-BG"/>
      </w:rPr>
      <w:t xml:space="preserve"> ------------------------------------------------------</w:t>
    </w:r>
  </w:p>
  <w:p w14:paraId="6B9E1C07" w14:textId="11C4F0CD" w:rsidR="00D334F5" w:rsidRPr="00D334F5" w:rsidRDefault="00D334F5" w:rsidP="00124E99">
    <w:pPr>
      <w:tabs>
        <w:tab w:val="center" w:pos="4536"/>
        <w:tab w:val="right" w:pos="9072"/>
      </w:tabs>
      <w:jc w:val="center"/>
      <w:rPr>
        <w:i/>
        <w:sz w:val="18"/>
        <w:szCs w:val="18"/>
        <w:lang w:val="bg-BG" w:eastAsia="bg-BG"/>
      </w:rPr>
    </w:pPr>
    <w:r>
      <w:rPr>
        <w:i/>
        <w:sz w:val="18"/>
        <w:szCs w:val="18"/>
        <w:lang w:eastAsia="bg-BG"/>
      </w:rPr>
      <w:t>Този документ е създаден с финансовата подкрепа на Оперативна програма „Развитие на човешките ресурси" 2021-2027, съфинансирана от Европейския съюз по проект №BG05SFPR002-1.004-2436-C01 „Адаптирана работна среда в „Индустриал партс“ ООД. Цялата отговорност за съдържанието на документа се носи от „Индустриал партс“ ООД и при никакви обстоятелства не може да се приема, че този документ отразява официалното становище на Европейския съюз и Управляващия орган</w:t>
    </w:r>
  </w:p>
  <w:p w14:paraId="537C5319" w14:textId="3CDBBB77" w:rsidR="00F0634D" w:rsidRPr="00124E99" w:rsidRDefault="00A76CC6" w:rsidP="00124E99">
    <w:pPr>
      <w:tabs>
        <w:tab w:val="left" w:pos="0"/>
        <w:tab w:val="right" w:pos="9072"/>
      </w:tabs>
      <w:jc w:val="center"/>
      <w:rPr>
        <w:i/>
        <w:sz w:val="18"/>
        <w:szCs w:val="18"/>
        <w:lang w:val="bg-BG" w:eastAsia="bg-BG"/>
      </w:rPr>
    </w:pPr>
    <w:r>
      <w:rPr>
        <w:noProof/>
      </w:rPr>
      <w:pict w14:anchorId="272D3C2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61.25pt;height:33.75pt;visibility:visible;mso-wrap-style:square">
          <v:imagedata r:id="rId2" o:title="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B109AF" w14:textId="77777777" w:rsidR="00D334F5" w:rsidRDefault="004B3A1D" w:rsidP="004B3A1D">
    <w:pPr>
      <w:tabs>
        <w:tab w:val="center" w:pos="4536"/>
        <w:tab w:val="right" w:pos="9072"/>
      </w:tabs>
      <w:jc w:val="center"/>
      <w:rPr>
        <w:i/>
        <w:sz w:val="18"/>
        <w:szCs w:val="18"/>
        <w:lang w:val="bg-BG" w:eastAsia="bg-BG"/>
      </w:rPr>
    </w:pPr>
    <w:r w:rsidRPr="004B3A1D">
      <w:rPr>
        <w:i/>
        <w:sz w:val="18"/>
        <w:szCs w:val="18"/>
        <w:lang w:val="bg-BG" w:eastAsia="bg-BG"/>
      </w:rPr>
      <w:t>----------------------------------</w:t>
    </w:r>
    <w:r w:rsidRPr="004B3A1D">
      <w:rPr>
        <w:i/>
        <w:sz w:val="18"/>
        <w:szCs w:val="18"/>
        <w:lang w:eastAsia="bg-BG"/>
      </w:rPr>
      <w:t>---</w:t>
    </w:r>
    <w:r w:rsidRPr="004B3A1D">
      <w:rPr>
        <w:i/>
        <w:sz w:val="18"/>
        <w:szCs w:val="18"/>
        <w:lang w:val="bg-BG" w:eastAsia="bg-BG"/>
      </w:rPr>
      <w:t xml:space="preserve">----------------- </w:t>
    </w:r>
    <w:hyperlink r:id="rId1" w:history="1">
      <w:r w:rsidRPr="004B3A1D">
        <w:rPr>
          <w:i/>
          <w:color w:val="0000FF"/>
          <w:sz w:val="18"/>
          <w:szCs w:val="18"/>
          <w:u w:val="single"/>
          <w:lang w:eastAsia="bg-BG"/>
        </w:rPr>
        <w:t>www.eufunds.bg</w:t>
      </w:r>
    </w:hyperlink>
    <w:r w:rsidRPr="004B3A1D">
      <w:rPr>
        <w:i/>
        <w:sz w:val="18"/>
        <w:szCs w:val="18"/>
        <w:lang w:eastAsia="bg-BG"/>
      </w:rPr>
      <w:t xml:space="preserve"> ------------------------------------------------------</w:t>
    </w:r>
  </w:p>
  <w:p w14:paraId="1CE96DC8" w14:textId="2F849E13" w:rsidR="004B3A1D" w:rsidRPr="004B3A1D" w:rsidRDefault="00D334F5" w:rsidP="004B3A1D">
    <w:pPr>
      <w:tabs>
        <w:tab w:val="center" w:pos="4536"/>
        <w:tab w:val="right" w:pos="9072"/>
      </w:tabs>
      <w:jc w:val="center"/>
      <w:rPr>
        <w:i/>
        <w:sz w:val="18"/>
        <w:szCs w:val="18"/>
        <w:lang w:eastAsia="bg-BG"/>
      </w:rPr>
    </w:pPr>
    <w:r>
      <w:rPr>
        <w:i/>
        <w:sz w:val="18"/>
        <w:szCs w:val="18"/>
        <w:lang w:eastAsia="bg-BG"/>
      </w:rPr>
      <w:t>Този документ е създаден с финансовата подкрепа на Оперативна програма „Развитие на човешките ресурси" 2021-2027, съфинансирана от Европейския съюз по проект №BG05SFPR002-1.004-2436-C01 „Адаптирана работна среда в „Индустриал партс“ ООД. Цялата отговорност за съдържанието на документа се носи от „Индустриал партс“ ООД и при никакви обстоятелства не може да се приема, че този документ отразява официалното становище на Европейския съюз и Управляващия орган</w:t>
    </w:r>
  </w:p>
  <w:p w14:paraId="67ABF8BC" w14:textId="6A6E900F" w:rsidR="00F0634D" w:rsidRPr="004B3A1D" w:rsidRDefault="00A76CC6" w:rsidP="004B3A1D">
    <w:pPr>
      <w:tabs>
        <w:tab w:val="center" w:pos="4153"/>
        <w:tab w:val="right" w:pos="8306"/>
      </w:tabs>
      <w:ind w:right="360"/>
      <w:jc w:val="center"/>
      <w:rPr>
        <w:rFonts w:ascii="HebarU" w:hAnsi="HebarU"/>
        <w:szCs w:val="20"/>
        <w:lang w:val="bg-BG"/>
      </w:rPr>
    </w:pPr>
    <w:r>
      <w:rPr>
        <w:noProof/>
      </w:rPr>
      <w:pict w14:anchorId="678D409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Картина 2" o:spid="_x0000_i1026" type="#_x0000_t75" style="width:161.25pt;height:33.75pt;visibility:visible;mso-wrap-style:square">
          <v:imagedata r:id="rId2" o:title="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F3F63F" w14:textId="77777777" w:rsidR="00060FDB" w:rsidRDefault="00060FDB">
      <w:r>
        <w:separator/>
      </w:r>
    </w:p>
  </w:footnote>
  <w:footnote w:type="continuationSeparator" w:id="0">
    <w:p w14:paraId="333AC060" w14:textId="77777777" w:rsidR="00060FDB" w:rsidRDefault="00060F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175FCF" w14:textId="77777777" w:rsidR="00F0634D" w:rsidRPr="00F0634D" w:rsidRDefault="00F0634D" w:rsidP="00F0634D">
    <w:pPr>
      <w:spacing w:after="120"/>
      <w:ind w:left="-80"/>
      <w:jc w:val="center"/>
      <w:rPr>
        <w:rFonts w:ascii="Arial" w:hAnsi="Arial" w:cs="Arial"/>
        <w:b/>
        <w:spacing w:val="-10"/>
        <w:kern w:val="28"/>
        <w:sz w:val="22"/>
        <w:szCs w:val="22"/>
        <w:lang w:val="bg-BG"/>
      </w:rPr>
    </w:pPr>
    <w:r w:rsidRPr="00F0634D">
      <w:rPr>
        <w:rFonts w:ascii="Arial" w:hAnsi="Arial" w:cs="Arial"/>
        <w:b/>
        <w:spacing w:val="-10"/>
        <w:kern w:val="28"/>
        <w:sz w:val="22"/>
        <w:szCs w:val="22"/>
        <w:lang w:val="bg-BG"/>
      </w:rPr>
      <w:t>МИНИСТЕРСТВО НА ТРУДА И СОЦИАЛНАТА ПОЛИТИКА</w:t>
    </w:r>
  </w:p>
  <w:p w14:paraId="7DC370F2" w14:textId="77777777" w:rsidR="00F0634D" w:rsidRPr="00F0634D" w:rsidRDefault="00F0634D" w:rsidP="00F0634D">
    <w:pPr>
      <w:tabs>
        <w:tab w:val="center" w:pos="4536"/>
        <w:tab w:val="right" w:pos="9072"/>
      </w:tabs>
      <w:suppressAutoHyphens/>
      <w:jc w:val="center"/>
      <w:rPr>
        <w:color w:val="00000A"/>
        <w:szCs w:val="20"/>
        <w:lang w:val="en-GB"/>
      </w:rPr>
    </w:pPr>
    <w:r w:rsidRPr="00F0634D">
      <w:rPr>
        <w:rFonts w:ascii="Arial" w:hAnsi="Arial" w:cs="Arial"/>
        <w:b/>
        <w:color w:val="5A5A5A"/>
        <w:spacing w:val="15"/>
        <w:sz w:val="22"/>
        <w:szCs w:val="22"/>
        <w:lang w:val="bg-BG"/>
      </w:rPr>
      <w:t>Програма „Развитие на човешките ресурси“</w:t>
    </w:r>
  </w:p>
  <w:p w14:paraId="49847A64" w14:textId="77777777" w:rsidR="00F0634D" w:rsidRDefault="00F0634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6AD768" w14:textId="77777777" w:rsidR="00F0634D" w:rsidRPr="00F0634D" w:rsidRDefault="00F0634D" w:rsidP="00F0634D">
    <w:pPr>
      <w:spacing w:after="120"/>
      <w:ind w:left="-80"/>
      <w:jc w:val="center"/>
      <w:rPr>
        <w:rFonts w:ascii="Arial" w:hAnsi="Arial" w:cs="Arial"/>
        <w:b/>
        <w:spacing w:val="-10"/>
        <w:kern w:val="28"/>
        <w:sz w:val="22"/>
        <w:szCs w:val="22"/>
        <w:lang w:val="bg-BG"/>
      </w:rPr>
    </w:pPr>
    <w:r w:rsidRPr="00F0634D">
      <w:rPr>
        <w:rFonts w:ascii="Arial" w:hAnsi="Arial" w:cs="Arial"/>
        <w:b/>
        <w:spacing w:val="-10"/>
        <w:kern w:val="28"/>
        <w:sz w:val="22"/>
        <w:szCs w:val="22"/>
        <w:lang w:val="bg-BG"/>
      </w:rPr>
      <w:t>МИНИСТЕРСТВО НА ТРУДА И СОЦИАЛНАТА ПОЛИТИКА</w:t>
    </w:r>
  </w:p>
  <w:p w14:paraId="7BD6AD15" w14:textId="77777777" w:rsidR="00F0634D" w:rsidRPr="00F0634D" w:rsidRDefault="00F0634D" w:rsidP="00F0634D">
    <w:pPr>
      <w:tabs>
        <w:tab w:val="center" w:pos="4536"/>
        <w:tab w:val="right" w:pos="9072"/>
      </w:tabs>
      <w:suppressAutoHyphens/>
      <w:jc w:val="center"/>
      <w:rPr>
        <w:color w:val="00000A"/>
        <w:szCs w:val="20"/>
        <w:lang w:val="en-GB"/>
      </w:rPr>
    </w:pPr>
    <w:r w:rsidRPr="00F0634D">
      <w:rPr>
        <w:rFonts w:ascii="Arial" w:hAnsi="Arial" w:cs="Arial"/>
        <w:b/>
        <w:color w:val="5A5A5A"/>
        <w:spacing w:val="15"/>
        <w:sz w:val="22"/>
        <w:szCs w:val="22"/>
        <w:lang w:val="bg-BG"/>
      </w:rPr>
      <w:t>Програма „Развитие на човешките ресурси“</w:t>
    </w:r>
  </w:p>
  <w:p w14:paraId="602FABB8" w14:textId="77777777" w:rsidR="00440A28" w:rsidRPr="00635921" w:rsidRDefault="00440A28" w:rsidP="0063592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F14B20"/>
    <w:multiLevelType w:val="multilevel"/>
    <w:tmpl w:val="A0B26E0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" w15:restartNumberingAfterBreak="0">
    <w:nsid w:val="03FF0EDD"/>
    <w:multiLevelType w:val="multilevel"/>
    <w:tmpl w:val="37C037CA"/>
    <w:lvl w:ilvl="0">
      <w:start w:val="1"/>
      <w:numFmt w:val="bullet"/>
      <w:lvlText w:val="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7E749D2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95B214C"/>
    <w:multiLevelType w:val="multilevel"/>
    <w:tmpl w:val="68B2ED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AE26BC"/>
    <w:multiLevelType w:val="multilevel"/>
    <w:tmpl w:val="60EE1EF2"/>
    <w:lvl w:ilvl="0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0BF318C"/>
    <w:multiLevelType w:val="multilevel"/>
    <w:tmpl w:val="F3F81820"/>
    <w:lvl w:ilvl="0">
      <w:start w:val="7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7" w15:restartNumberingAfterBreak="0">
    <w:nsid w:val="15022CDE"/>
    <w:multiLevelType w:val="multilevel"/>
    <w:tmpl w:val="83A61C14"/>
    <w:lvl w:ilvl="0">
      <w:start w:val="1"/>
      <w:numFmt w:val="bullet"/>
      <w:lvlText w:val="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  <w:sz w:val="16"/>
        <w:szCs w:val="16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  <w:szCs w:val="16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61508D"/>
    <w:multiLevelType w:val="hybridMultilevel"/>
    <w:tmpl w:val="DEA4F54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FC7A3A"/>
    <w:multiLevelType w:val="singleLevel"/>
    <w:tmpl w:val="6DACFDC2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10" w15:restartNumberingAfterBreak="0">
    <w:nsid w:val="19807D61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 w15:restartNumberingAfterBreak="0">
    <w:nsid w:val="19A62896"/>
    <w:multiLevelType w:val="multilevel"/>
    <w:tmpl w:val="55EE10F6"/>
    <w:lvl w:ilvl="0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AF97CF2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1DF92297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1DFF77B4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1E24707B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263C7430"/>
    <w:multiLevelType w:val="multilevel"/>
    <w:tmpl w:val="5F3613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7772C28"/>
    <w:multiLevelType w:val="multilevel"/>
    <w:tmpl w:val="82626A94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5831F90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 w15:restartNumberingAfterBreak="0">
    <w:nsid w:val="3C6663DD"/>
    <w:multiLevelType w:val="hybridMultilevel"/>
    <w:tmpl w:val="1218949C"/>
    <w:lvl w:ilvl="0" w:tplc="AB52F9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B1BACF6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C5DE573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A54B2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6CB98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BECA8C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3A4E2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600AF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92469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CCA57F4"/>
    <w:multiLevelType w:val="hybridMultilevel"/>
    <w:tmpl w:val="A7E202A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D33CF3"/>
    <w:multiLevelType w:val="hybridMultilevel"/>
    <w:tmpl w:val="EB465D84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F94CD8"/>
    <w:multiLevelType w:val="multilevel"/>
    <w:tmpl w:val="0144FC5E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  <w:szCs w:val="16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757E8C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4" w15:restartNumberingAfterBreak="0">
    <w:nsid w:val="40680DE8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5" w15:restartNumberingAfterBreak="0">
    <w:nsid w:val="41922E61"/>
    <w:multiLevelType w:val="multilevel"/>
    <w:tmpl w:val="F0408160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6" w15:restartNumberingAfterBreak="0">
    <w:nsid w:val="41935577"/>
    <w:multiLevelType w:val="multilevel"/>
    <w:tmpl w:val="824055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55F077E"/>
    <w:multiLevelType w:val="hybridMultilevel"/>
    <w:tmpl w:val="4E2A1C72"/>
    <w:lvl w:ilvl="0" w:tplc="D57A41D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8258D6F6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4C5CE8A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3F8083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9B2A0C5A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354C071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9126A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8F7E4DC2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59FC8D64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45BF6D96"/>
    <w:multiLevelType w:val="multilevel"/>
    <w:tmpl w:val="A904933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9D10B69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0" w15:restartNumberingAfterBreak="0">
    <w:nsid w:val="4ADA430D"/>
    <w:multiLevelType w:val="singleLevel"/>
    <w:tmpl w:val="6DACFDC2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31" w15:restartNumberingAfterBreak="0">
    <w:nsid w:val="529C6F41"/>
    <w:multiLevelType w:val="multilevel"/>
    <w:tmpl w:val="CFD224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53E653FC"/>
    <w:multiLevelType w:val="multilevel"/>
    <w:tmpl w:val="5CB878A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4CD1627"/>
    <w:multiLevelType w:val="singleLevel"/>
    <w:tmpl w:val="293EBCDA"/>
    <w:lvl w:ilvl="0">
      <w:start w:val="6"/>
      <w:numFmt w:val="decimal"/>
      <w:lvlText w:val="2.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34" w15:restartNumberingAfterBreak="0">
    <w:nsid w:val="5509701A"/>
    <w:multiLevelType w:val="hybridMultilevel"/>
    <w:tmpl w:val="BAEA45BE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6733AAF"/>
    <w:multiLevelType w:val="hybridMultilevel"/>
    <w:tmpl w:val="37C037CA"/>
    <w:lvl w:ilvl="0" w:tplc="47BA1814">
      <w:start w:val="1"/>
      <w:numFmt w:val="bullet"/>
      <w:lvlText w:val="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2E164D0C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47E44A8A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270E95D0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E120314C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7BE472E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28025492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F6DE38FE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EDE87FC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6" w15:restartNumberingAfterBreak="0">
    <w:nsid w:val="59805835"/>
    <w:multiLevelType w:val="multilevel"/>
    <w:tmpl w:val="4E9E5B06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5C2011AC"/>
    <w:multiLevelType w:val="hybridMultilevel"/>
    <w:tmpl w:val="C5C0D9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1B946D6"/>
    <w:multiLevelType w:val="singleLevel"/>
    <w:tmpl w:val="6DACFDC2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39" w15:restartNumberingAfterBreak="0">
    <w:nsid w:val="641C435D"/>
    <w:multiLevelType w:val="singleLevel"/>
    <w:tmpl w:val="6DACFDC2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40" w15:restartNumberingAfterBreak="0">
    <w:nsid w:val="64CC31EF"/>
    <w:multiLevelType w:val="singleLevel"/>
    <w:tmpl w:val="6DACFDC2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41" w15:restartNumberingAfterBreak="0">
    <w:nsid w:val="65DE41FA"/>
    <w:multiLevelType w:val="hybridMultilevel"/>
    <w:tmpl w:val="C2D84B0E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96B0D79"/>
    <w:multiLevelType w:val="hybridMultilevel"/>
    <w:tmpl w:val="FA0C256C"/>
    <w:lvl w:ilvl="0" w:tplc="AED21EA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BDDAE25A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4D68F6DA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D15E8E78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F882317E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28107C9A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BA64FC8E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89864E0E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CB9CA960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3" w15:restartNumberingAfterBreak="0">
    <w:nsid w:val="6DB34768"/>
    <w:multiLevelType w:val="hybridMultilevel"/>
    <w:tmpl w:val="DE10B0D4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0B07303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5" w15:restartNumberingAfterBreak="0">
    <w:nsid w:val="72C678C4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6" w15:restartNumberingAfterBreak="0">
    <w:nsid w:val="73D32842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7" w15:restartNumberingAfterBreak="0">
    <w:nsid w:val="73FA7E47"/>
    <w:multiLevelType w:val="singleLevel"/>
    <w:tmpl w:val="6DACFDC2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48" w15:restartNumberingAfterBreak="0">
    <w:nsid w:val="7F7A3722"/>
    <w:multiLevelType w:val="multilevel"/>
    <w:tmpl w:val="9FD2BE90"/>
    <w:lvl w:ilvl="0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 w16cid:durableId="1430661716">
    <w:abstractNumId w:val="19"/>
  </w:num>
  <w:num w:numId="2" w16cid:durableId="523061934">
    <w:abstractNumId w:val="27"/>
  </w:num>
  <w:num w:numId="3" w16cid:durableId="649291835">
    <w:abstractNumId w:val="35"/>
  </w:num>
  <w:num w:numId="4" w16cid:durableId="1200052205">
    <w:abstractNumId w:val="2"/>
  </w:num>
  <w:num w:numId="5" w16cid:durableId="1984461417">
    <w:abstractNumId w:val="42"/>
  </w:num>
  <w:num w:numId="6" w16cid:durableId="420179879">
    <w:abstractNumId w:val="32"/>
  </w:num>
  <w:num w:numId="7" w16cid:durableId="1253776472">
    <w:abstractNumId w:val="36"/>
  </w:num>
  <w:num w:numId="8" w16cid:durableId="69236665">
    <w:abstractNumId w:val="17"/>
  </w:num>
  <w:num w:numId="9" w16cid:durableId="834106580">
    <w:abstractNumId w:val="48"/>
  </w:num>
  <w:num w:numId="10" w16cid:durableId="1513226535">
    <w:abstractNumId w:val="11"/>
  </w:num>
  <w:num w:numId="11" w16cid:durableId="1512992910">
    <w:abstractNumId w:val="5"/>
  </w:num>
  <w:num w:numId="12" w16cid:durableId="1532570808">
    <w:abstractNumId w:val="33"/>
  </w:num>
  <w:num w:numId="13" w16cid:durableId="369305340">
    <w:abstractNumId w:val="0"/>
    <w:lvlOverride w:ilvl="0">
      <w:lvl w:ilvl="0">
        <w:start w:val="65535"/>
        <w:numFmt w:val="bullet"/>
        <w:lvlText w:val="•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14" w16cid:durableId="613289311">
    <w:abstractNumId w:val="16"/>
  </w:num>
  <w:num w:numId="15" w16cid:durableId="916675660">
    <w:abstractNumId w:val="7"/>
  </w:num>
  <w:num w:numId="16" w16cid:durableId="18557203">
    <w:abstractNumId w:val="22"/>
  </w:num>
  <w:num w:numId="17" w16cid:durableId="1829637273">
    <w:abstractNumId w:val="1"/>
  </w:num>
  <w:num w:numId="18" w16cid:durableId="1320184792">
    <w:abstractNumId w:val="6"/>
  </w:num>
  <w:num w:numId="19" w16cid:durableId="51660701">
    <w:abstractNumId w:val="25"/>
  </w:num>
  <w:num w:numId="20" w16cid:durableId="1862544567">
    <w:abstractNumId w:val="26"/>
  </w:num>
  <w:num w:numId="21" w16cid:durableId="925115937">
    <w:abstractNumId w:val="28"/>
  </w:num>
  <w:num w:numId="22" w16cid:durableId="191696626">
    <w:abstractNumId w:val="4"/>
  </w:num>
  <w:num w:numId="23" w16cid:durableId="1002003670">
    <w:abstractNumId w:val="31"/>
  </w:num>
  <w:num w:numId="24" w16cid:durableId="664943316">
    <w:abstractNumId w:val="46"/>
  </w:num>
  <w:num w:numId="25" w16cid:durableId="712119388">
    <w:abstractNumId w:val="15"/>
  </w:num>
  <w:num w:numId="26" w16cid:durableId="699277809">
    <w:abstractNumId w:val="44"/>
  </w:num>
  <w:num w:numId="27" w16cid:durableId="1537737982">
    <w:abstractNumId w:val="12"/>
  </w:num>
  <w:num w:numId="28" w16cid:durableId="756638565">
    <w:abstractNumId w:val="14"/>
  </w:num>
  <w:num w:numId="29" w16cid:durableId="194124768">
    <w:abstractNumId w:val="3"/>
  </w:num>
  <w:num w:numId="30" w16cid:durableId="513153290">
    <w:abstractNumId w:val="18"/>
  </w:num>
  <w:num w:numId="31" w16cid:durableId="294990012">
    <w:abstractNumId w:val="47"/>
  </w:num>
  <w:num w:numId="32" w16cid:durableId="32966725">
    <w:abstractNumId w:val="40"/>
  </w:num>
  <w:num w:numId="33" w16cid:durableId="1241528574">
    <w:abstractNumId w:val="39"/>
  </w:num>
  <w:num w:numId="34" w16cid:durableId="772627497">
    <w:abstractNumId w:val="9"/>
  </w:num>
  <w:num w:numId="35" w16cid:durableId="1825002364">
    <w:abstractNumId w:val="38"/>
  </w:num>
  <w:num w:numId="36" w16cid:durableId="1492257438">
    <w:abstractNumId w:val="30"/>
  </w:num>
  <w:num w:numId="37" w16cid:durableId="813185758">
    <w:abstractNumId w:val="13"/>
  </w:num>
  <w:num w:numId="38" w16cid:durableId="2064524029">
    <w:abstractNumId w:val="29"/>
  </w:num>
  <w:num w:numId="39" w16cid:durableId="172040469">
    <w:abstractNumId w:val="45"/>
  </w:num>
  <w:num w:numId="40" w16cid:durableId="864707298">
    <w:abstractNumId w:val="23"/>
  </w:num>
  <w:num w:numId="41" w16cid:durableId="823666886">
    <w:abstractNumId w:val="10"/>
  </w:num>
  <w:num w:numId="42" w16cid:durableId="3020979">
    <w:abstractNumId w:val="24"/>
  </w:num>
  <w:num w:numId="43" w16cid:durableId="1433893869">
    <w:abstractNumId w:val="41"/>
  </w:num>
  <w:num w:numId="44" w16cid:durableId="458376885">
    <w:abstractNumId w:val="43"/>
  </w:num>
  <w:num w:numId="45" w16cid:durableId="1235965516">
    <w:abstractNumId w:val="34"/>
  </w:num>
  <w:num w:numId="46" w16cid:durableId="1946771114">
    <w:abstractNumId w:val="21"/>
  </w:num>
  <w:num w:numId="47" w16cid:durableId="1733042121">
    <w:abstractNumId w:val="37"/>
  </w:num>
  <w:num w:numId="48" w16cid:durableId="719283766">
    <w:abstractNumId w:val="20"/>
  </w:num>
  <w:num w:numId="49" w16cid:durableId="3875085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14A1F"/>
    <w:rsid w:val="0000435E"/>
    <w:rsid w:val="0000635D"/>
    <w:rsid w:val="000556A7"/>
    <w:rsid w:val="00055C79"/>
    <w:rsid w:val="00060FDB"/>
    <w:rsid w:val="00072E2F"/>
    <w:rsid w:val="00087BDD"/>
    <w:rsid w:val="0009318B"/>
    <w:rsid w:val="00096FF9"/>
    <w:rsid w:val="000C5BB6"/>
    <w:rsid w:val="000D426D"/>
    <w:rsid w:val="000D572E"/>
    <w:rsid w:val="00124E99"/>
    <w:rsid w:val="001345A1"/>
    <w:rsid w:val="00137261"/>
    <w:rsid w:val="00143430"/>
    <w:rsid w:val="00167D10"/>
    <w:rsid w:val="00192450"/>
    <w:rsid w:val="001932B4"/>
    <w:rsid w:val="00196688"/>
    <w:rsid w:val="001C58A5"/>
    <w:rsid w:val="001E1374"/>
    <w:rsid w:val="00220489"/>
    <w:rsid w:val="0023131A"/>
    <w:rsid w:val="00281FCC"/>
    <w:rsid w:val="00291B1C"/>
    <w:rsid w:val="002A7DD1"/>
    <w:rsid w:val="002D6B03"/>
    <w:rsid w:val="002E4229"/>
    <w:rsid w:val="002E5BEF"/>
    <w:rsid w:val="00326206"/>
    <w:rsid w:val="0034739C"/>
    <w:rsid w:val="00363495"/>
    <w:rsid w:val="00386B5F"/>
    <w:rsid w:val="0038750F"/>
    <w:rsid w:val="003B3CBC"/>
    <w:rsid w:val="003B784C"/>
    <w:rsid w:val="003D17C0"/>
    <w:rsid w:val="004019CF"/>
    <w:rsid w:val="00432CE4"/>
    <w:rsid w:val="00440A28"/>
    <w:rsid w:val="00454E41"/>
    <w:rsid w:val="00466B1A"/>
    <w:rsid w:val="00470AC4"/>
    <w:rsid w:val="00495014"/>
    <w:rsid w:val="004B3A1D"/>
    <w:rsid w:val="004D0BC7"/>
    <w:rsid w:val="004F4181"/>
    <w:rsid w:val="004F5C57"/>
    <w:rsid w:val="00516F10"/>
    <w:rsid w:val="005179B3"/>
    <w:rsid w:val="00560216"/>
    <w:rsid w:val="00590B2E"/>
    <w:rsid w:val="00635921"/>
    <w:rsid w:val="006515BD"/>
    <w:rsid w:val="006764AA"/>
    <w:rsid w:val="006826DD"/>
    <w:rsid w:val="006878F4"/>
    <w:rsid w:val="006946C3"/>
    <w:rsid w:val="00706338"/>
    <w:rsid w:val="00714A1F"/>
    <w:rsid w:val="00716AAC"/>
    <w:rsid w:val="007239EF"/>
    <w:rsid w:val="00726E8B"/>
    <w:rsid w:val="0072757F"/>
    <w:rsid w:val="00755FED"/>
    <w:rsid w:val="00780132"/>
    <w:rsid w:val="007B2BD7"/>
    <w:rsid w:val="007D50D0"/>
    <w:rsid w:val="007D7DCE"/>
    <w:rsid w:val="007F25B7"/>
    <w:rsid w:val="0081431F"/>
    <w:rsid w:val="00844689"/>
    <w:rsid w:val="00851687"/>
    <w:rsid w:val="0085625D"/>
    <w:rsid w:val="00862A02"/>
    <w:rsid w:val="00882169"/>
    <w:rsid w:val="00885910"/>
    <w:rsid w:val="008866B6"/>
    <w:rsid w:val="008A7389"/>
    <w:rsid w:val="008B32C2"/>
    <w:rsid w:val="008D4514"/>
    <w:rsid w:val="008F0A5B"/>
    <w:rsid w:val="009115CD"/>
    <w:rsid w:val="00915C52"/>
    <w:rsid w:val="00921741"/>
    <w:rsid w:val="009F0166"/>
    <w:rsid w:val="00A13981"/>
    <w:rsid w:val="00A30CCD"/>
    <w:rsid w:val="00A76CC6"/>
    <w:rsid w:val="00A77F9A"/>
    <w:rsid w:val="00A81588"/>
    <w:rsid w:val="00A86F42"/>
    <w:rsid w:val="00AE49C9"/>
    <w:rsid w:val="00B3544B"/>
    <w:rsid w:val="00B44D9D"/>
    <w:rsid w:val="00B529A4"/>
    <w:rsid w:val="00B537B4"/>
    <w:rsid w:val="00B90925"/>
    <w:rsid w:val="00B9581F"/>
    <w:rsid w:val="00BE3B87"/>
    <w:rsid w:val="00C06691"/>
    <w:rsid w:val="00C12FCD"/>
    <w:rsid w:val="00C22ADE"/>
    <w:rsid w:val="00C5787E"/>
    <w:rsid w:val="00CB16E2"/>
    <w:rsid w:val="00CB644B"/>
    <w:rsid w:val="00CC0F14"/>
    <w:rsid w:val="00CC15E4"/>
    <w:rsid w:val="00CD7FC0"/>
    <w:rsid w:val="00CF03A9"/>
    <w:rsid w:val="00CF2000"/>
    <w:rsid w:val="00D1232B"/>
    <w:rsid w:val="00D2085D"/>
    <w:rsid w:val="00D2601B"/>
    <w:rsid w:val="00D334F5"/>
    <w:rsid w:val="00D33832"/>
    <w:rsid w:val="00D846AC"/>
    <w:rsid w:val="00DA4A05"/>
    <w:rsid w:val="00DB1936"/>
    <w:rsid w:val="00DE3258"/>
    <w:rsid w:val="00DF01E4"/>
    <w:rsid w:val="00E20C25"/>
    <w:rsid w:val="00E20D49"/>
    <w:rsid w:val="00E27E29"/>
    <w:rsid w:val="00E6623F"/>
    <w:rsid w:val="00E863A0"/>
    <w:rsid w:val="00E92BF3"/>
    <w:rsid w:val="00EB5B96"/>
    <w:rsid w:val="00EF5006"/>
    <w:rsid w:val="00F0634D"/>
    <w:rsid w:val="00F164BE"/>
    <w:rsid w:val="00F47B39"/>
    <w:rsid w:val="00F660DF"/>
    <w:rsid w:val="00FA1E90"/>
    <w:rsid w:val="00FA3567"/>
    <w:rsid w:val="00FA4363"/>
    <w:rsid w:val="00FA488B"/>
    <w:rsid w:val="00FB1F44"/>
    <w:rsid w:val="00FB2D1A"/>
    <w:rsid w:val="00FC0E57"/>
    <w:rsid w:val="00FE0590"/>
    <w:rsid w:val="00FE32C7"/>
    <w:rsid w:val="00FE40A0"/>
    <w:rsid w:val="00FF1ED4"/>
    <w:rsid w:val="00FF3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4738F6D"/>
  <w15:chartTrackingRefBased/>
  <w15:docId w15:val="{30C175C4-1FB1-465A-9F72-E72F9C10D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62A0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firstLine="720"/>
      <w:jc w:val="both"/>
    </w:pPr>
    <w:rPr>
      <w:lang w:val="bg-BG"/>
    </w:rPr>
  </w:style>
  <w:style w:type="character" w:customStyle="1" w:styleId="titleemph1">
    <w:name w:val="title_emph1"/>
    <w:rPr>
      <w:rFonts w:ascii="Arial" w:hAnsi="Arial" w:cs="Arial" w:hint="default"/>
      <w:b/>
      <w:bCs/>
      <w:sz w:val="18"/>
      <w:szCs w:val="18"/>
    </w:r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Indent2">
    <w:name w:val="Body Text Indent 2"/>
    <w:basedOn w:val="Normal"/>
    <w:pPr>
      <w:ind w:firstLine="720"/>
      <w:jc w:val="both"/>
    </w:pPr>
    <w:rPr>
      <w:i/>
      <w:u w:val="single"/>
      <w:lang w:val="bg-BG"/>
    </w:rPr>
  </w:style>
  <w:style w:type="paragraph" w:styleId="Title">
    <w:name w:val="Title"/>
    <w:basedOn w:val="Normal"/>
    <w:qFormat/>
    <w:pPr>
      <w:jc w:val="center"/>
    </w:pPr>
    <w:rPr>
      <w:b/>
      <w:lang w:val="bg-BG"/>
    </w:rPr>
  </w:style>
  <w:style w:type="paragraph" w:styleId="BalloonText">
    <w:name w:val="Balloon Text"/>
    <w:basedOn w:val="Normal"/>
    <w:semiHidden/>
    <w:rsid w:val="009F0166"/>
    <w:rPr>
      <w:rFonts w:ascii="Tahoma" w:hAnsi="Tahoma" w:cs="Tahoma"/>
      <w:sz w:val="16"/>
      <w:szCs w:val="16"/>
    </w:rPr>
  </w:style>
  <w:style w:type="character" w:styleId="Hyperlink">
    <w:name w:val="Hyperlink"/>
    <w:rsid w:val="008A7389"/>
    <w:rPr>
      <w:color w:val="0000FF"/>
      <w:u w:val="single"/>
    </w:rPr>
  </w:style>
  <w:style w:type="paragraph" w:customStyle="1" w:styleId="Char">
    <w:name w:val="Char"/>
    <w:basedOn w:val="Normal"/>
    <w:semiHidden/>
    <w:rsid w:val="0009318B"/>
    <w:pPr>
      <w:tabs>
        <w:tab w:val="left" w:pos="709"/>
      </w:tabs>
    </w:pPr>
    <w:rPr>
      <w:rFonts w:ascii="Futura Bk" w:hAnsi="Futura Bk"/>
      <w:noProof/>
      <w:sz w:val="20"/>
      <w:lang w:val="pl-PL" w:eastAsia="pl-PL"/>
    </w:rPr>
  </w:style>
  <w:style w:type="paragraph" w:styleId="Header">
    <w:name w:val="header"/>
    <w:basedOn w:val="Normal"/>
    <w:link w:val="HeaderChar"/>
    <w:uiPriority w:val="99"/>
    <w:rsid w:val="008866B6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8866B6"/>
    <w:rPr>
      <w:sz w:val="24"/>
      <w:szCs w:val="24"/>
      <w:lang w:val="en-US" w:eastAsia="en-US"/>
    </w:rPr>
  </w:style>
  <w:style w:type="character" w:styleId="CommentReference">
    <w:name w:val="annotation reference"/>
    <w:rsid w:val="007F25B7"/>
    <w:rPr>
      <w:sz w:val="16"/>
      <w:szCs w:val="16"/>
    </w:rPr>
  </w:style>
  <w:style w:type="paragraph" w:styleId="CommentText">
    <w:name w:val="annotation text"/>
    <w:basedOn w:val="Normal"/>
    <w:link w:val="CommentTextChar"/>
    <w:rsid w:val="007F25B7"/>
    <w:rPr>
      <w:sz w:val="20"/>
      <w:szCs w:val="20"/>
    </w:rPr>
  </w:style>
  <w:style w:type="character" w:customStyle="1" w:styleId="CommentTextChar">
    <w:name w:val="Comment Text Char"/>
    <w:link w:val="CommentText"/>
    <w:rsid w:val="007F25B7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7F25B7"/>
    <w:rPr>
      <w:b/>
      <w:bCs/>
    </w:rPr>
  </w:style>
  <w:style w:type="character" w:customStyle="1" w:styleId="CommentSubjectChar">
    <w:name w:val="Comment Subject Char"/>
    <w:link w:val="CommentSubject"/>
    <w:rsid w:val="007F25B7"/>
    <w:rPr>
      <w:b/>
      <w:bCs/>
      <w:lang w:val="en-US" w:eastAsia="en-US"/>
    </w:rPr>
  </w:style>
  <w:style w:type="paragraph" w:styleId="HTMLPreformatted">
    <w:name w:val="HTML Preformatted"/>
    <w:basedOn w:val="Normal"/>
    <w:link w:val="HTMLPreformattedChar"/>
    <w:rsid w:val="00CC15E4"/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rsid w:val="00CC15E4"/>
    <w:rPr>
      <w:rFonts w:ascii="Courier New" w:hAnsi="Courier New" w:cs="Courier New"/>
      <w:lang w:val="en-US" w:eastAsia="en-US"/>
    </w:rPr>
  </w:style>
  <w:style w:type="character" w:customStyle="1" w:styleId="Heading1Char">
    <w:name w:val="Heading 1 Char"/>
    <w:link w:val="Heading1"/>
    <w:rsid w:val="00862A02"/>
    <w:rPr>
      <w:rFonts w:ascii="Calibri Light" w:eastAsia="Times New Roman" w:hAnsi="Calibri Light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70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3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4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7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eufunds.bg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eufunds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5E3FEF-E678-47F1-A5D0-A76D883DC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6</Pages>
  <Words>1451</Words>
  <Characters>8271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№ 8</vt:lpstr>
    </vt:vector>
  </TitlesOfParts>
  <Company/>
  <LinksUpToDate>false</LinksUpToDate>
  <CharactersWithSpaces>9703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8</dc:title>
  <dc:subject/>
  <dc:creator>finc2</dc:creator>
  <cp:keywords/>
  <cp:lastModifiedBy>Kalina Stancheva</cp:lastModifiedBy>
  <cp:revision>31</cp:revision>
  <cp:lastPrinted>2006-12-18T14:11:00Z</cp:lastPrinted>
  <dcterms:created xsi:type="dcterms:W3CDTF">2024-05-21T13:05:00Z</dcterms:created>
  <dcterms:modified xsi:type="dcterms:W3CDTF">2025-06-30T13:22:00Z</dcterms:modified>
</cp:coreProperties>
</file>