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49B5" w14:textId="77777777" w:rsidR="00407E23" w:rsidRPr="00FC4E77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087766D" w14:textId="77777777" w:rsidR="00407E23" w:rsidRPr="00FC4E77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47D723FD" w14:textId="77777777" w:rsidR="009F7836" w:rsidRPr="00FC4E77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FC4E77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46BA47C7" w14:textId="67B05D1A" w:rsidR="00407BDB" w:rsidRPr="00FC4E77" w:rsidRDefault="004A1A13" w:rsidP="009F7836">
      <w:pPr>
        <w:pStyle w:val="Heading2"/>
        <w:spacing w:before="0" w:after="0"/>
        <w:ind w:left="5040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FC4E77">
        <w:rPr>
          <w:rFonts w:ascii="Times New Roman" w:hAnsi="Times New Roman" w:cs="Times New Roman"/>
          <w:bCs w:val="0"/>
          <w:i w:val="0"/>
          <w:sz w:val="24"/>
          <w:szCs w:val="24"/>
        </w:rPr>
        <w:t>„ИНДУСТРИАЛ ПАРТС“</w:t>
      </w:r>
      <w:r w:rsidR="00407BDB" w:rsidRPr="00FC4E77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ООД</w:t>
      </w:r>
    </w:p>
    <w:p w14:paraId="6ED09D8D" w14:textId="77777777" w:rsidR="002C36CF" w:rsidRPr="00FC4E77" w:rsidRDefault="009F7836" w:rsidP="002C36CF">
      <w:pPr>
        <w:pStyle w:val="Heading2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FC4E77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FC4E77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FC4E77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6D76126C" w14:textId="4B0C24E4" w:rsidR="002C36CF" w:rsidRPr="00FC4E77" w:rsidRDefault="004A1A13" w:rsidP="002C36CF">
      <w:pPr>
        <w:pStyle w:val="Heading2"/>
        <w:ind w:left="5040"/>
        <w:rPr>
          <w:rFonts w:ascii="Times New Roman" w:hAnsi="Times New Roman" w:cs="Times New Roman"/>
          <w:bCs w:val="0"/>
          <w:i w:val="0"/>
          <w:sz w:val="18"/>
          <w:szCs w:val="18"/>
        </w:rPr>
      </w:pPr>
      <w:r w:rsidRPr="00FC4E77">
        <w:rPr>
          <w:rFonts w:ascii="Times New Roman" w:hAnsi="Times New Roman" w:cs="Times New Roman"/>
          <w:bCs w:val="0"/>
          <w:i w:val="0"/>
          <w:sz w:val="18"/>
          <w:szCs w:val="18"/>
        </w:rPr>
        <w:t xml:space="preserve">Гр. Казанлък, сграда  "Индустриал </w:t>
      </w:r>
      <w:proofErr w:type="spellStart"/>
      <w:r w:rsidRPr="00FC4E77">
        <w:rPr>
          <w:rFonts w:ascii="Times New Roman" w:hAnsi="Times New Roman" w:cs="Times New Roman"/>
          <w:bCs w:val="0"/>
          <w:i w:val="0"/>
          <w:sz w:val="18"/>
          <w:szCs w:val="18"/>
        </w:rPr>
        <w:t>партс</w:t>
      </w:r>
      <w:proofErr w:type="spellEnd"/>
      <w:r w:rsidRPr="00FC4E77">
        <w:rPr>
          <w:rFonts w:ascii="Times New Roman" w:hAnsi="Times New Roman" w:cs="Times New Roman"/>
          <w:bCs w:val="0"/>
          <w:i w:val="0"/>
          <w:sz w:val="18"/>
          <w:szCs w:val="18"/>
        </w:rPr>
        <w:t>", ап. п. к. 24</w:t>
      </w:r>
    </w:p>
    <w:p w14:paraId="61F44AE6" w14:textId="65ADB90F" w:rsidR="009F7836" w:rsidRPr="00FC4E77" w:rsidRDefault="002C36CF" w:rsidP="002C36CF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FC4E77">
        <w:rPr>
          <w:rFonts w:ascii="Times New Roman" w:hAnsi="Times New Roman" w:cs="Times New Roman"/>
          <w:b w:val="0"/>
          <w:i w:val="0"/>
          <w:sz w:val="18"/>
          <w:szCs w:val="18"/>
        </w:rPr>
        <w:t>(Адрес на бенефициента)</w:t>
      </w:r>
    </w:p>
    <w:p w14:paraId="6D15CCDD" w14:textId="16C5BE70" w:rsidR="002C36CF" w:rsidRPr="00FC4E77" w:rsidRDefault="002C36CF" w:rsidP="002C36CF">
      <w:pPr>
        <w:rPr>
          <w:lang w:eastAsia="bg-BG"/>
        </w:rPr>
      </w:pPr>
      <w:r w:rsidRPr="00FC4E77">
        <w:rPr>
          <w:lang w:eastAsia="bg-BG"/>
        </w:rPr>
        <w:tab/>
      </w:r>
      <w:r w:rsidRPr="00FC4E77">
        <w:rPr>
          <w:lang w:eastAsia="bg-BG"/>
        </w:rPr>
        <w:tab/>
      </w:r>
      <w:r w:rsidRPr="00FC4E77">
        <w:rPr>
          <w:lang w:eastAsia="bg-BG"/>
        </w:rPr>
        <w:tab/>
      </w:r>
      <w:r w:rsidRPr="00FC4E77">
        <w:rPr>
          <w:lang w:eastAsia="bg-BG"/>
        </w:rPr>
        <w:tab/>
      </w:r>
      <w:r w:rsidRPr="00FC4E77">
        <w:rPr>
          <w:lang w:eastAsia="bg-BG"/>
        </w:rPr>
        <w:tab/>
      </w:r>
    </w:p>
    <w:p w14:paraId="7FAE5087" w14:textId="77777777" w:rsidR="009F7836" w:rsidRPr="00FC4E77" w:rsidRDefault="009F7836" w:rsidP="009F7836">
      <w:pPr>
        <w:rPr>
          <w:rFonts w:ascii="Times New Roman" w:hAnsi="Times New Roman"/>
          <w:szCs w:val="24"/>
        </w:rPr>
      </w:pPr>
    </w:p>
    <w:p w14:paraId="5D5446C0" w14:textId="77777777" w:rsidR="009F7836" w:rsidRPr="00FC4E77" w:rsidRDefault="009F7836" w:rsidP="009F7836">
      <w:pPr>
        <w:rPr>
          <w:rFonts w:ascii="Times New Roman" w:hAnsi="Times New Roman"/>
          <w:b/>
          <w:szCs w:val="24"/>
        </w:rPr>
      </w:pPr>
    </w:p>
    <w:p w14:paraId="052B0966" w14:textId="77777777" w:rsidR="009F7836" w:rsidRPr="00FC4E77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FC4E77">
        <w:rPr>
          <w:rFonts w:ascii="Times New Roman" w:hAnsi="Times New Roman"/>
          <w:b/>
          <w:szCs w:val="24"/>
        </w:rPr>
        <w:t>О Ф Е Р Т А</w:t>
      </w:r>
    </w:p>
    <w:p w14:paraId="5F1432C5" w14:textId="77777777" w:rsidR="009F7836" w:rsidRPr="00FC4E77" w:rsidRDefault="009F7836" w:rsidP="009F7836">
      <w:pPr>
        <w:jc w:val="both"/>
        <w:rPr>
          <w:rFonts w:ascii="Times New Roman" w:hAnsi="Times New Roman"/>
          <w:szCs w:val="24"/>
        </w:rPr>
      </w:pPr>
    </w:p>
    <w:p w14:paraId="24EC898F" w14:textId="77777777" w:rsidR="009F7836" w:rsidRPr="00FC4E77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2165EC32" w14:textId="77777777" w:rsidR="009F7836" w:rsidRPr="00FC4E77" w:rsidRDefault="009F7836" w:rsidP="009F7836">
      <w:pPr>
        <w:rPr>
          <w:rFonts w:ascii="Times New Roman" w:hAnsi="Times New Roman"/>
          <w:b/>
          <w:bCs/>
          <w:szCs w:val="24"/>
        </w:rPr>
      </w:pPr>
      <w:r w:rsidRPr="00FC4E77">
        <w:rPr>
          <w:rFonts w:ascii="Times New Roman" w:hAnsi="Times New Roman"/>
          <w:b/>
          <w:caps/>
          <w:szCs w:val="24"/>
        </w:rPr>
        <w:t>От:</w:t>
      </w:r>
      <w:r w:rsidRPr="00FC4E77">
        <w:rPr>
          <w:rFonts w:ascii="Times New Roman" w:hAnsi="Times New Roman"/>
          <w:b/>
          <w:szCs w:val="24"/>
        </w:rPr>
        <w:t>____________________________________________________________</w:t>
      </w:r>
      <w:r w:rsidRPr="00FC4E77">
        <w:rPr>
          <w:rFonts w:ascii="Times New Roman" w:hAnsi="Times New Roman"/>
          <w:b/>
          <w:bCs/>
          <w:szCs w:val="24"/>
        </w:rPr>
        <w:t>____________</w:t>
      </w:r>
    </w:p>
    <w:p w14:paraId="5E230B4F" w14:textId="77777777" w:rsidR="009F7836" w:rsidRPr="00FC4E77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FC4E77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0175CB0B" w14:textId="77777777" w:rsidR="009F7836" w:rsidRPr="00FC4E77" w:rsidRDefault="009F7836" w:rsidP="009F7836">
      <w:pPr>
        <w:rPr>
          <w:rFonts w:ascii="Times New Roman" w:hAnsi="Times New Roman"/>
          <w:sz w:val="18"/>
          <w:szCs w:val="18"/>
        </w:rPr>
      </w:pPr>
    </w:p>
    <w:p w14:paraId="6765D933" w14:textId="77777777" w:rsidR="002C36CF" w:rsidRPr="00FC4E77" w:rsidRDefault="002C36CF" w:rsidP="002C36CF">
      <w:pPr>
        <w:jc w:val="center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за участие в избор на изпълните по реда на Глава четвърта от ЗУСЕФСУ и Постановление № 4 на Министерския съвет от 2024 г.</w:t>
      </w:r>
    </w:p>
    <w:p w14:paraId="494A5C5C" w14:textId="77777777" w:rsidR="002C36CF" w:rsidRPr="00FC4E77" w:rsidRDefault="002C36CF" w:rsidP="002C36CF">
      <w:pPr>
        <w:rPr>
          <w:rFonts w:ascii="Times New Roman" w:hAnsi="Times New Roman"/>
          <w:b/>
          <w:i/>
          <w:szCs w:val="24"/>
        </w:rPr>
      </w:pPr>
      <w:r w:rsidRPr="00FC4E77">
        <w:rPr>
          <w:rFonts w:ascii="Times New Roman" w:hAnsi="Times New Roman"/>
          <w:szCs w:val="24"/>
        </w:rPr>
        <w:t xml:space="preserve"> </w:t>
      </w:r>
    </w:p>
    <w:p w14:paraId="44C5FF4D" w14:textId="77777777" w:rsidR="002C36CF" w:rsidRPr="00FC4E77" w:rsidRDefault="002C36CF" w:rsidP="002C36CF">
      <w:pPr>
        <w:spacing w:before="1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AE00A8E" w14:textId="77777777" w:rsidR="002C36CF" w:rsidRPr="00FC4E77" w:rsidRDefault="002C36CF" w:rsidP="002C36CF">
      <w:pPr>
        <w:spacing w:before="1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тел.: __________________, факс: ________________, e-</w:t>
      </w:r>
      <w:proofErr w:type="spellStart"/>
      <w:r w:rsidRPr="00FC4E77">
        <w:rPr>
          <w:rFonts w:ascii="Times New Roman" w:hAnsi="Times New Roman"/>
          <w:szCs w:val="24"/>
        </w:rPr>
        <w:t>mail</w:t>
      </w:r>
      <w:proofErr w:type="spellEnd"/>
      <w:r w:rsidRPr="00FC4E77">
        <w:rPr>
          <w:rFonts w:ascii="Times New Roman" w:hAnsi="Times New Roman"/>
          <w:szCs w:val="24"/>
        </w:rPr>
        <w:t>: _______________________</w:t>
      </w:r>
    </w:p>
    <w:p w14:paraId="0001E4C6" w14:textId="77777777" w:rsidR="002C36CF" w:rsidRPr="00FC4E77" w:rsidRDefault="002C36CF" w:rsidP="002C36CF">
      <w:pPr>
        <w:spacing w:before="1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3B224B8" w14:textId="77777777" w:rsidR="002C36CF" w:rsidRPr="00FC4E77" w:rsidRDefault="002C36CF" w:rsidP="002C36CF">
      <w:pPr>
        <w:spacing w:before="1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 xml:space="preserve">ЕИК /Булстат: _____________________________, </w:t>
      </w:r>
    </w:p>
    <w:p w14:paraId="443787CD" w14:textId="77777777" w:rsidR="002C36CF" w:rsidRPr="00FC4E77" w:rsidRDefault="002C36CF" w:rsidP="002C36CF">
      <w:pPr>
        <w:spacing w:before="1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2161ACD3" w14:textId="77777777" w:rsidR="002C36CF" w:rsidRPr="00FC4E77" w:rsidRDefault="002C36CF" w:rsidP="002C36CF">
      <w:pPr>
        <w:spacing w:before="120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FC4E77">
        <w:rPr>
          <w:rFonts w:ascii="Times New Roman" w:hAnsi="Times New Roman"/>
          <w:szCs w:val="24"/>
        </w:rPr>
        <w:tab/>
      </w:r>
    </w:p>
    <w:p w14:paraId="3B2FDCF7" w14:textId="77777777" w:rsidR="002C36CF" w:rsidRPr="00FC4E77" w:rsidRDefault="002C36CF" w:rsidP="002C36CF">
      <w:pPr>
        <w:rPr>
          <w:rFonts w:ascii="Times New Roman" w:hAnsi="Times New Roman"/>
          <w:szCs w:val="24"/>
        </w:rPr>
      </w:pPr>
    </w:p>
    <w:p w14:paraId="034B7D27" w14:textId="77777777" w:rsidR="009F7836" w:rsidRPr="00FC4E77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20CEF07" w14:textId="77777777" w:rsidR="009F7836" w:rsidRPr="00FC4E77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E5E4F45" w14:textId="77777777" w:rsidR="002C36CF" w:rsidRPr="00FC4E77" w:rsidRDefault="002C36CF" w:rsidP="002C36CF">
      <w:pPr>
        <w:ind w:firstLine="708"/>
        <w:rPr>
          <w:rFonts w:ascii="Times New Roman" w:hAnsi="Times New Roman"/>
          <w:b/>
          <w:szCs w:val="24"/>
        </w:rPr>
      </w:pPr>
      <w:r w:rsidRPr="00FC4E77">
        <w:rPr>
          <w:rFonts w:ascii="Times New Roman" w:hAnsi="Times New Roman"/>
          <w:b/>
          <w:szCs w:val="24"/>
        </w:rPr>
        <w:t>УВАЖАЕМА/И ГОСПОЖО/ ГОСПОДИНЕ,</w:t>
      </w:r>
    </w:p>
    <w:p w14:paraId="7418849F" w14:textId="77777777" w:rsidR="009F7836" w:rsidRPr="00FC4E77" w:rsidRDefault="009F7836" w:rsidP="009F7836">
      <w:pPr>
        <w:rPr>
          <w:rFonts w:ascii="Times New Roman" w:hAnsi="Times New Roman"/>
          <w:b/>
          <w:szCs w:val="24"/>
        </w:rPr>
      </w:pPr>
    </w:p>
    <w:p w14:paraId="63E7D67C" w14:textId="2EA6703C" w:rsidR="006827D7" w:rsidRPr="00FC4E77" w:rsidRDefault="006827D7" w:rsidP="006827D7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Във връзка с публична покана №1 от дата</w:t>
      </w:r>
      <w:r w:rsidR="005E12EA">
        <w:rPr>
          <w:rFonts w:ascii="Times New Roman" w:hAnsi="Times New Roman"/>
          <w:szCs w:val="24"/>
        </w:rPr>
        <w:t xml:space="preserve"> 01.07.2025 г.</w:t>
      </w:r>
      <w:r w:rsidRPr="00FC4E77">
        <w:rPr>
          <w:rFonts w:ascii="Times New Roman" w:hAnsi="Times New Roman"/>
          <w:szCs w:val="24"/>
        </w:rPr>
        <w:t xml:space="preserve">, Ви представяме нашата оферта за участие в избор на изпълнител с предмет: </w:t>
      </w:r>
    </w:p>
    <w:p w14:paraId="28E35FB9" w14:textId="77777777" w:rsidR="009F7836" w:rsidRPr="00FC4E77" w:rsidRDefault="009F7836" w:rsidP="009F7836">
      <w:pPr>
        <w:jc w:val="both"/>
        <w:rPr>
          <w:rFonts w:ascii="Times New Roman" w:hAnsi="Times New Roman"/>
          <w:szCs w:val="24"/>
        </w:rPr>
      </w:pPr>
    </w:p>
    <w:p w14:paraId="35DBF8FA" w14:textId="0204B438" w:rsidR="009F7836" w:rsidRPr="00FC4E77" w:rsidRDefault="003A5D39" w:rsidP="009F7836">
      <w:pPr>
        <w:jc w:val="center"/>
        <w:rPr>
          <w:rFonts w:ascii="Times New Roman" w:hAnsi="Times New Roman"/>
          <w:b/>
          <w:szCs w:val="24"/>
        </w:rPr>
      </w:pPr>
      <w:r w:rsidRPr="00FC4E77">
        <w:rPr>
          <w:rFonts w:ascii="Times New Roman" w:hAnsi="Times New Roman"/>
          <w:b/>
          <w:szCs w:val="24"/>
        </w:rPr>
        <w:t>„</w:t>
      </w:r>
      <w:r w:rsidR="004A1A13" w:rsidRPr="00FC4E77">
        <w:rPr>
          <w:rFonts w:ascii="Times New Roman" w:hAnsi="Times New Roman"/>
          <w:b/>
          <w:szCs w:val="24"/>
        </w:rPr>
        <w:t>Доставка и монтаж на климатична камера – 1 бр.</w:t>
      </w:r>
      <w:r w:rsidRPr="00FC4E77">
        <w:rPr>
          <w:rFonts w:ascii="Times New Roman" w:hAnsi="Times New Roman"/>
          <w:b/>
          <w:szCs w:val="24"/>
        </w:rPr>
        <w:t>“</w:t>
      </w:r>
    </w:p>
    <w:p w14:paraId="52EB4E35" w14:textId="77777777" w:rsidR="009F7836" w:rsidRPr="00FC4E77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FC4E7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8243AB8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0ED7B2A" w14:textId="77777777" w:rsidR="009F7836" w:rsidRPr="00FC4E77" w:rsidRDefault="009F7836" w:rsidP="009F7836">
      <w:pPr>
        <w:jc w:val="both"/>
        <w:rPr>
          <w:rFonts w:ascii="Times New Roman" w:hAnsi="Times New Roman"/>
          <w:szCs w:val="24"/>
        </w:rPr>
      </w:pPr>
    </w:p>
    <w:p w14:paraId="019AB754" w14:textId="1244FA21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346022" w:rsidRPr="00FC4E77">
        <w:rPr>
          <w:rFonts w:ascii="Times New Roman" w:hAnsi="Times New Roman"/>
          <w:szCs w:val="24"/>
        </w:rPr>
        <w:t xml:space="preserve"> </w:t>
      </w:r>
      <w:r w:rsidRPr="00FC4E77">
        <w:rPr>
          <w:rFonts w:ascii="Times New Roman" w:hAnsi="Times New Roman"/>
          <w:szCs w:val="24"/>
        </w:rPr>
        <w:t>установения срок.</w:t>
      </w:r>
    </w:p>
    <w:p w14:paraId="2777C66B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FC4E77">
        <w:rPr>
          <w:rFonts w:ascii="Times New Roman" w:hAnsi="Times New Roman"/>
          <w:szCs w:val="24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Pr="00FC4E7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3903B37D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09A5BA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327B487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5455E5C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Декларираме, че представената от нас оферта е валидна до ________________ (посочва се сро</w:t>
      </w:r>
      <w:r w:rsidR="0043488C" w:rsidRPr="00FC4E77">
        <w:rPr>
          <w:rFonts w:ascii="Times New Roman" w:hAnsi="Times New Roman"/>
          <w:szCs w:val="24"/>
        </w:rPr>
        <w:t>к</w:t>
      </w:r>
      <w:r w:rsidR="00E821F7" w:rsidRPr="00FC4E77">
        <w:rPr>
          <w:rFonts w:ascii="Times New Roman" w:hAnsi="Times New Roman"/>
          <w:szCs w:val="24"/>
        </w:rPr>
        <w:t>ът</w:t>
      </w:r>
      <w:r w:rsidR="0043488C" w:rsidRPr="00FC4E77">
        <w:rPr>
          <w:rFonts w:ascii="Times New Roman" w:hAnsi="Times New Roman"/>
          <w:szCs w:val="24"/>
        </w:rPr>
        <w:t xml:space="preserve">, определен от бенефициента </w:t>
      </w:r>
      <w:r w:rsidRPr="00FC4E77">
        <w:rPr>
          <w:rFonts w:ascii="Times New Roman" w:hAnsi="Times New Roman"/>
          <w:szCs w:val="24"/>
        </w:rPr>
        <w:t xml:space="preserve">в </w:t>
      </w:r>
      <w:r w:rsidR="0043488C" w:rsidRPr="00FC4E77">
        <w:rPr>
          <w:rFonts w:ascii="Times New Roman" w:hAnsi="Times New Roman"/>
          <w:szCs w:val="24"/>
        </w:rPr>
        <w:t>публичната покана</w:t>
      </w:r>
      <w:r w:rsidRPr="00FC4E77">
        <w:rPr>
          <w:rFonts w:ascii="Times New Roman" w:hAnsi="Times New Roman"/>
          <w:szCs w:val="24"/>
        </w:rPr>
        <w:t>).</w:t>
      </w:r>
    </w:p>
    <w:p w14:paraId="2141B58F" w14:textId="77777777" w:rsidR="009F7836" w:rsidRPr="00FC4E77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0DEE306" w14:textId="77777777" w:rsidR="009F7836" w:rsidRPr="00FC4E77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B8403C" w14:textId="77777777" w:rsidR="009F7836" w:rsidRPr="00FC4E77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4851CBC" w14:textId="77777777" w:rsidR="003A1778" w:rsidRPr="00FC4E77" w:rsidRDefault="003A1778" w:rsidP="003A1778">
      <w:pPr>
        <w:rPr>
          <w:lang w:eastAsia="bg-BG"/>
        </w:rPr>
      </w:pPr>
    </w:p>
    <w:p w14:paraId="01AC1119" w14:textId="77777777" w:rsidR="0046265B" w:rsidRPr="00FC4E77" w:rsidRDefault="002A79DF" w:rsidP="0046265B">
      <w:pPr>
        <w:jc w:val="center"/>
        <w:rPr>
          <w:rFonts w:ascii="Times New Roman" w:hAnsi="Times New Roman"/>
          <w:b/>
          <w:szCs w:val="24"/>
        </w:rPr>
      </w:pPr>
      <w:r w:rsidRPr="00FC4E77">
        <w:rPr>
          <w:rFonts w:ascii="Times New Roman" w:hAnsi="Times New Roman"/>
          <w:b/>
          <w:szCs w:val="24"/>
        </w:rPr>
        <w:t>ТЕХНИЧЕСКО ПРЕДЛОЖЕНИЕ</w:t>
      </w:r>
    </w:p>
    <w:p w14:paraId="4118936B" w14:textId="77777777" w:rsidR="0046265B" w:rsidRPr="00FC4E77" w:rsidRDefault="0046265B" w:rsidP="0046265B">
      <w:pPr>
        <w:jc w:val="center"/>
        <w:rPr>
          <w:rFonts w:ascii="Times New Roman" w:hAnsi="Times New Roman"/>
          <w:b/>
          <w:szCs w:val="24"/>
        </w:rPr>
      </w:pPr>
    </w:p>
    <w:p w14:paraId="66DC5792" w14:textId="77777777" w:rsidR="002A79DF" w:rsidRPr="00FC4E77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2E187BDE" w14:textId="77777777" w:rsidR="0046265B" w:rsidRPr="00FC4E77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FC4E77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FC4E77">
        <w:rPr>
          <w:rFonts w:ascii="Times New Roman" w:hAnsi="Times New Roman"/>
          <w:color w:val="000000"/>
          <w:position w:val="8"/>
          <w:szCs w:val="24"/>
        </w:rPr>
        <w:t>та</w:t>
      </w:r>
      <w:r w:rsidRPr="00FC4E77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FC4E77">
        <w:rPr>
          <w:rFonts w:ascii="Times New Roman" w:hAnsi="Times New Roman"/>
          <w:color w:val="000000"/>
          <w:position w:val="8"/>
          <w:szCs w:val="24"/>
        </w:rPr>
        <w:t>та</w:t>
      </w:r>
      <w:r w:rsidRPr="00FC4E77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FC4E77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7C54C8D7" w14:textId="77777777" w:rsidR="0046265B" w:rsidRPr="00FC4E77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602"/>
        <w:gridCol w:w="1620"/>
      </w:tblGrid>
      <w:tr w:rsidR="0046265B" w:rsidRPr="00FC4E77" w14:paraId="45FDFFBF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CE19" w14:textId="77777777" w:rsidR="0046265B" w:rsidRPr="00FC4E77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0FAC1D3" w14:textId="2BAB47B8" w:rsidR="00483AF5" w:rsidRPr="00FC4E77" w:rsidRDefault="00483AF5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</w:t>
            </w:r>
            <w:r w:rsidR="004A1A13"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Индустриал </w:t>
            </w:r>
            <w:proofErr w:type="spellStart"/>
            <w:r w:rsidR="004A1A13"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партс</w:t>
            </w:r>
            <w:proofErr w:type="spellEnd"/>
            <w:r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 ООД</w:t>
            </w:r>
          </w:p>
          <w:p w14:paraId="71EA7A78" w14:textId="284F4C00" w:rsidR="0046265B" w:rsidRPr="00FC4E77" w:rsidRDefault="0046265B" w:rsidP="00483AF5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FC4E77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FC4E77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FC4E77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200B" w14:textId="77777777" w:rsidR="0046265B" w:rsidRPr="00FC4E77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4B6933DF" w14:textId="3638CEE7" w:rsidR="00C94D1B" w:rsidRPr="00FC4E77" w:rsidRDefault="00C94D1B" w:rsidP="005E1A21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b/>
                <w:i/>
                <w:iCs/>
                <w:color w:val="000000"/>
                <w:position w:val="8"/>
                <w:szCs w:val="24"/>
              </w:rPr>
              <w:t>Марка/модел/производител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C99B" w14:textId="77777777" w:rsidR="0046265B" w:rsidRPr="00FC4E77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FC4E77" w14:paraId="5255E899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2452" w14:textId="77777777" w:rsidR="0046265B" w:rsidRPr="00FC4E77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C4E77">
              <w:rPr>
                <w:rFonts w:ascii="Times New Roman" w:hAnsi="Times New Roman"/>
                <w:b/>
                <w:szCs w:val="24"/>
              </w:rPr>
              <w:t xml:space="preserve">Изисквания към изпълнението и качеството на стоките </w:t>
            </w:r>
            <w:r w:rsidRPr="00FC4E77">
              <w:rPr>
                <w:rFonts w:ascii="Times New Roman" w:hAnsi="Times New Roman"/>
                <w:b/>
                <w:strike/>
                <w:szCs w:val="24"/>
              </w:rPr>
              <w:t>/ услугите / строителството</w:t>
            </w:r>
            <w:r w:rsidRPr="00FC4E77">
              <w:rPr>
                <w:rFonts w:ascii="Times New Roman" w:hAnsi="Times New Roman"/>
                <w:b/>
                <w:szCs w:val="24"/>
              </w:rPr>
              <w:t>:</w:t>
            </w:r>
          </w:p>
          <w:p w14:paraId="37B490C4" w14:textId="77777777" w:rsidR="007F6B08" w:rsidRPr="00FC4E77" w:rsidRDefault="007F6B08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32D18473" w14:textId="766E65F3" w:rsidR="00965C0C" w:rsidRPr="00FC4E77" w:rsidRDefault="004A1A13" w:rsidP="00D63EB8">
            <w:pPr>
              <w:tabs>
                <w:tab w:val="left" w:pos="360"/>
              </w:tabs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b/>
                <w:iCs/>
                <w:color w:val="000000"/>
                <w:position w:val="8"/>
                <w:szCs w:val="24"/>
              </w:rPr>
              <w:t>Доставка и монтаж на климатична камера – 1 бр.</w:t>
            </w:r>
            <w:r w:rsidR="00715D15" w:rsidRPr="00FC4E77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:</w:t>
            </w:r>
          </w:p>
          <w:p w14:paraId="2B062794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дебит на въздуха 20 000 м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  <w:vertAlign w:val="superscript"/>
              </w:rPr>
              <w:t>3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/ч; </w:t>
            </w:r>
          </w:p>
          <w:p w14:paraId="26292FAF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статично налягане 400 Па;</w:t>
            </w:r>
          </w:p>
          <w:p w14:paraId="15171B07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мощност на охлаждане 115,9 </w:t>
            </w:r>
            <w:proofErr w:type="spellStart"/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кВт</w:t>
            </w:r>
            <w:proofErr w:type="spellEnd"/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;</w:t>
            </w:r>
          </w:p>
          <w:p w14:paraId="327495D7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мощност на отопление 154,2 </w:t>
            </w:r>
            <w:proofErr w:type="spellStart"/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кВт</w:t>
            </w:r>
            <w:proofErr w:type="spellEnd"/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; </w:t>
            </w:r>
          </w:p>
          <w:p w14:paraId="3DA518B8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хладилен агент 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R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410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A 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или еквивалент;</w:t>
            </w:r>
          </w:p>
          <w:p w14:paraId="01B22CDB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при температура сезон Лято +36˚С, сезон Зима -15˚С;</w:t>
            </w:r>
          </w:p>
          <w:p w14:paraId="2B6F7127" w14:textId="77777777" w:rsidR="00B13C5B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филтър клас 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G</w:t>
            </w:r>
            <w:r w:rsidRPr="00B13C5B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4;</w:t>
            </w:r>
          </w:p>
          <w:p w14:paraId="0A2384EE" w14:textId="77777777" w:rsid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наличие на защитно покритие предпазващо от външно атмосферно влияние;</w:t>
            </w:r>
          </w:p>
          <w:p w14:paraId="5C0D349A" w14:textId="6BF6F78B" w:rsidR="004A1A13" w:rsidRPr="00B13C5B" w:rsidRDefault="00B13C5B" w:rsidP="00B13C5B">
            <w:pPr>
              <w:numPr>
                <w:ilvl w:val="0"/>
                <w:numId w:val="8"/>
              </w:numPr>
              <w:tabs>
                <w:tab w:val="left" w:pos="270"/>
              </w:tabs>
              <w:suppressAutoHyphens/>
              <w:ind w:left="0" w:firstLine="0"/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к</w:t>
            </w:r>
            <w:proofErr w:type="spellStart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онтролен</w:t>
            </w:r>
            <w:proofErr w:type="spellEnd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панел</w:t>
            </w:r>
            <w:proofErr w:type="spellEnd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</w:t>
            </w:r>
            <w:proofErr w:type="spellEnd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B13C5B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управление</w:t>
            </w:r>
            <w:proofErr w:type="spellEnd"/>
            <w:r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;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7EEA3" w14:textId="77777777" w:rsidR="0046265B" w:rsidRPr="00FC4E77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8BE7" w14:textId="77777777" w:rsidR="0046265B" w:rsidRPr="00FC4E77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05090" w:rsidRPr="00FC4E77" w14:paraId="5615D7B6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DCF4" w14:textId="6AC79770" w:rsidR="00B05090" w:rsidRPr="00FC4E77" w:rsidRDefault="00B05090" w:rsidP="00B0509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FC4E77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34D8482C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position w:val="8"/>
                <w:szCs w:val="24"/>
              </w:rPr>
              <w:t>Участниците трябва да са в състояние да предоставят:</w:t>
            </w:r>
          </w:p>
          <w:p w14:paraId="1CC37385" w14:textId="77777777" w:rsidR="00B05090" w:rsidRPr="00FC4E77" w:rsidRDefault="00B05090" w:rsidP="00B05090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C4E77">
              <w:rPr>
                <w:rFonts w:ascii="Times New Roman" w:hAnsi="Times New Roman"/>
                <w:position w:val="8"/>
                <w:szCs w:val="24"/>
              </w:rPr>
              <w:t xml:space="preserve">Гаранционно обслужване на </w:t>
            </w:r>
            <w:r w:rsidRPr="00FC4E77">
              <w:rPr>
                <w:rFonts w:ascii="Times New Roman" w:hAnsi="Times New Roman"/>
                <w:position w:val="8"/>
                <w:szCs w:val="24"/>
              </w:rPr>
              <w:lastRenderedPageBreak/>
              <w:t xml:space="preserve">оборудването: </w:t>
            </w:r>
            <w:r w:rsidRPr="00FC4E77">
              <w:rPr>
                <w:rFonts w:ascii="Times New Roman" w:hAnsi="Times New Roman"/>
                <w:position w:val="8"/>
                <w:szCs w:val="24"/>
              </w:rPr>
              <w:tab/>
              <w:t>Участниците следва да предложат в своята оферта гаранционно обслужване на оборудването в календарни месеци, като гаранционното обслужване на оборудването е предмет на оценка. Гаранционното обслужване започва да тече от датата на подписване на Приемо-предавателен протокол за доставка. С цел избягване на нереалистични предложения и злоупотреби, участниците не могат да предлагат гаранционно обслужване на оборудването по-малко от 12 (дванадесет) календарни месеца, считано от датата на подписване на Приемо-предавателен протокол за доставка и по-дълго от 60 (шестдесет) календарни месеца. Предложения, попадащи извън посочения диапазон (по-малък от 12 (дванадесет) календарни месеца и по-дълъг от 60 (шестдесет) календарни месеца), ще бъдат предложени за отстраняване.</w:t>
            </w:r>
          </w:p>
          <w:p w14:paraId="446B5538" w14:textId="11337C5A" w:rsidR="00B05090" w:rsidRPr="00FC4E77" w:rsidRDefault="00B05090" w:rsidP="00B05090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C4E77">
              <w:rPr>
                <w:rFonts w:ascii="Times New Roman" w:hAnsi="Times New Roman"/>
                <w:position w:val="8"/>
                <w:szCs w:val="24"/>
              </w:rPr>
              <w:t xml:space="preserve">Време за отстраняване на възникнал технически проблем: Участниците следва да предложат в своята оферта време за отстраняване на възникнал технически проблем в часове, като време за отстраняване на възникнал технически проблем е предмет на оценка. Време за отстраняване на възникнал технически проблем започва да тече от момента на уведомяване за проблема от страна на Възложителя – по телефон, електронна поща или друг комуникационен канал. С цел избягване на нереалистични предложения и злоупотреби, участниците не могат да предлагат време за отстраняване на възникнал </w:t>
            </w:r>
            <w:r w:rsidRPr="00FC4E77">
              <w:rPr>
                <w:rFonts w:ascii="Times New Roman" w:hAnsi="Times New Roman"/>
                <w:position w:val="8"/>
                <w:szCs w:val="24"/>
              </w:rPr>
              <w:lastRenderedPageBreak/>
              <w:t xml:space="preserve">технически проблем под 4 (четири) часа и над 48 (четиридесет и осем) часа. Предложения, попадащи извън посочения диапазон (под 4 (четири) часа и над 48 (четиридесет и осем) часа), ще бъдат предложени за отстраняване. 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1C7C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EA466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05090" w:rsidRPr="00FC4E77" w14:paraId="176BFB2C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1484C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szCs w:val="24"/>
              </w:rPr>
            </w:pPr>
            <w:r w:rsidRPr="00FC4E77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4D9155FB" w14:textId="77777777" w:rsidR="00B05090" w:rsidRPr="00FC4E77" w:rsidRDefault="00B05090" w:rsidP="0027408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14:paraId="056F19E7" w14:textId="66332D4B" w:rsidR="0027408C" w:rsidRPr="00FC4E77" w:rsidRDefault="0027408C" w:rsidP="0027408C">
            <w:pPr>
              <w:jc w:val="both"/>
              <w:rPr>
                <w:rFonts w:ascii="Times New Roman" w:hAnsi="Times New Roman"/>
                <w:szCs w:val="24"/>
              </w:rPr>
            </w:pPr>
            <w:r w:rsidRPr="00FC4E77">
              <w:rPr>
                <w:rFonts w:ascii="Times New Roman" w:hAnsi="Times New Roman"/>
                <w:szCs w:val="24"/>
              </w:rPr>
              <w:t>Участниците са длъжни да представят следните документи за оборудването:</w:t>
            </w:r>
          </w:p>
          <w:p w14:paraId="12416533" w14:textId="77777777" w:rsidR="0027408C" w:rsidRPr="00FC4E77" w:rsidRDefault="0027408C" w:rsidP="0027408C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1D4046E" w14:textId="77777777" w:rsidR="0027408C" w:rsidRPr="00FC4E77" w:rsidRDefault="0027408C" w:rsidP="0027408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 w:rsidRPr="00FC4E77">
              <w:rPr>
                <w:rFonts w:ascii="Times New Roman" w:hAnsi="Times New Roman"/>
                <w:szCs w:val="24"/>
              </w:rPr>
              <w:t>Гаранционна карта;</w:t>
            </w:r>
          </w:p>
          <w:p w14:paraId="16D89C24" w14:textId="70C070C3" w:rsidR="0027408C" w:rsidRPr="00FC4E77" w:rsidRDefault="0027408C" w:rsidP="0027408C">
            <w:pPr>
              <w:numPr>
                <w:ilvl w:val="0"/>
                <w:numId w:val="5"/>
              </w:num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FC4E77">
              <w:rPr>
                <w:rFonts w:ascii="Times New Roman" w:hAnsi="Times New Roman"/>
                <w:szCs w:val="24"/>
              </w:rPr>
              <w:t>Технически спецификации/ паспорт и/или декларации от производителите, съдържащи оферираните параметри на оборудването.</w:t>
            </w:r>
          </w:p>
          <w:p w14:paraId="091358C7" w14:textId="77777777" w:rsidR="0027408C" w:rsidRPr="00FC4E77" w:rsidRDefault="0027408C" w:rsidP="0027408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8E7A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C366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05090" w:rsidRPr="00FC4E77" w14:paraId="2CC2423C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75AB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FC4E77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FC4E77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6D9DAECF" w14:textId="77777777" w:rsidR="0027408C" w:rsidRPr="00FC4E77" w:rsidRDefault="0027408C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2EA1DAD1" w14:textId="62BA3CC0" w:rsidR="00B05090" w:rsidRPr="00FC4E77" w:rsidRDefault="0027408C" w:rsidP="00B0509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C4E77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12545886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C2ED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EB6C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05090" w:rsidRPr="00FC4E77" w14:paraId="5794FDFD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D3E3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szCs w:val="24"/>
              </w:rPr>
            </w:pPr>
            <w:r w:rsidRPr="00FC4E77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4D91E1F5" w14:textId="77777777" w:rsidR="00B05090" w:rsidRPr="00FC4E77" w:rsidRDefault="00B05090" w:rsidP="0027408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14:paraId="5199C49D" w14:textId="21DFB608" w:rsidR="0027408C" w:rsidRPr="00FC4E77" w:rsidRDefault="0027408C" w:rsidP="0027408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C4E77">
              <w:rPr>
                <w:rFonts w:ascii="Times New Roman" w:hAnsi="Times New Roman"/>
                <w:szCs w:val="24"/>
              </w:rPr>
              <w:t>Кандидатите следва да предоставят обучение на персонала на „</w:t>
            </w:r>
            <w:r w:rsidR="004A1A13" w:rsidRPr="00FC4E77">
              <w:rPr>
                <w:rFonts w:ascii="Times New Roman" w:hAnsi="Times New Roman"/>
                <w:szCs w:val="24"/>
              </w:rPr>
              <w:t xml:space="preserve">Индустриал </w:t>
            </w:r>
            <w:proofErr w:type="spellStart"/>
            <w:r w:rsidR="004A1A13" w:rsidRPr="00FC4E77">
              <w:rPr>
                <w:rFonts w:ascii="Times New Roman" w:hAnsi="Times New Roman"/>
                <w:szCs w:val="24"/>
              </w:rPr>
              <w:t>партс</w:t>
            </w:r>
            <w:proofErr w:type="spellEnd"/>
            <w:r w:rsidRPr="00FC4E77">
              <w:rPr>
                <w:rFonts w:ascii="Times New Roman" w:hAnsi="Times New Roman"/>
                <w:szCs w:val="24"/>
              </w:rPr>
              <w:t>“ ООД след доставка, монтаж и пускане в експлоатация на оборудването, непосредствено преди подписване на приемо-предавателен протокол за доставка. Обучението следва да е за сметка на изпълнителя и да не е включено в предложената цена.</w:t>
            </w:r>
          </w:p>
          <w:p w14:paraId="4166E593" w14:textId="77777777" w:rsidR="0027408C" w:rsidRPr="00FC4E77" w:rsidRDefault="0027408C" w:rsidP="0027408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211F2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26B6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05090" w:rsidRPr="00FC4E77" w14:paraId="7A56F639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C601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FC4E77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FC4E77">
              <w:rPr>
                <w:rFonts w:ascii="Times New Roman" w:hAnsi="Times New Roman"/>
                <w:b/>
                <w:szCs w:val="24"/>
              </w:rPr>
              <w:t>.</w:t>
            </w:r>
            <w:r w:rsidRPr="00FC4E77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0F18C7D8" w14:textId="7CB8E550" w:rsidR="00B05090" w:rsidRPr="00FC4E77" w:rsidRDefault="0027408C" w:rsidP="00B05090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C4E77">
              <w:rPr>
                <w:rFonts w:ascii="Times New Roman" w:hAnsi="Times New Roman"/>
                <w:i/>
                <w:color w:val="000000"/>
                <w:szCs w:val="24"/>
              </w:rPr>
              <w:t>Неприложимо</w:t>
            </w:r>
          </w:p>
          <w:p w14:paraId="44B754C7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2FAF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E1ACD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05090" w:rsidRPr="00FC4E77" w14:paraId="0F3E7AD4" w14:textId="77777777" w:rsidTr="00EC2CE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DB0B" w14:textId="06FD842E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FC4E7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27408C" w:rsidRPr="00FC4E77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6E503C64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AADD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8E5E" w14:textId="77777777" w:rsidR="00B05090" w:rsidRPr="00FC4E77" w:rsidRDefault="00B05090" w:rsidP="00B0509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6AFABFD9" w14:textId="77777777" w:rsidR="0046265B" w:rsidRPr="00FC4E77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309EE7D0" w14:textId="77777777" w:rsidR="00060621" w:rsidRPr="00FC4E77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FC4E77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 w:rsidRPr="00FC4E77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FC4E77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 w:rsidRPr="00FC4E77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B2FD354" w14:textId="77777777" w:rsidR="00060621" w:rsidRPr="00FC4E77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4CB2344" w14:textId="77777777" w:rsidR="00060621" w:rsidRPr="00FC4E77" w:rsidRDefault="00BD1E1F" w:rsidP="00060621">
      <w:pPr>
        <w:jc w:val="center"/>
        <w:rPr>
          <w:rFonts w:ascii="Times New Roman" w:hAnsi="Times New Roman"/>
          <w:b/>
        </w:rPr>
      </w:pPr>
      <w:r w:rsidRPr="00FC4E77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 w:rsidRPr="00FC4E77">
        <w:rPr>
          <w:rFonts w:ascii="Times New Roman" w:hAnsi="Times New Roman"/>
          <w:b/>
        </w:rPr>
        <w:t>ЦЕНОВО ПРЕДЛОЖЕНИЕ</w:t>
      </w:r>
    </w:p>
    <w:p w14:paraId="1014DB2C" w14:textId="77777777" w:rsidR="00060621" w:rsidRPr="00FC4E77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0B28D6F1" w14:textId="77777777" w:rsidR="00060621" w:rsidRPr="00FC4E77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FC4E77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8CA989E" w14:textId="77777777" w:rsidR="00060621" w:rsidRPr="00FC4E77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F4DC0A9" w14:textId="77777777" w:rsidR="00060621" w:rsidRPr="00FC4E77" w:rsidRDefault="00060621" w:rsidP="00060621">
      <w:pPr>
        <w:rPr>
          <w:rFonts w:ascii="Times New Roman" w:hAnsi="Times New Roman"/>
          <w:b/>
          <w:sz w:val="22"/>
        </w:rPr>
      </w:pPr>
      <w:r w:rsidRPr="00FC4E77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4E4F65F" w14:textId="77777777" w:rsidR="00060621" w:rsidRPr="00FC4E77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4057"/>
        <w:gridCol w:w="1187"/>
        <w:gridCol w:w="1781"/>
        <w:gridCol w:w="2176"/>
      </w:tblGrid>
      <w:tr w:rsidR="00060621" w:rsidRPr="00FC4E77" w14:paraId="74501A7E" w14:textId="77777777" w:rsidTr="0032063B">
        <w:trPr>
          <w:trHeight w:val="979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C98B2" w14:textId="77777777" w:rsidR="00060621" w:rsidRPr="00FC4E77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FC4E77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A93A5" w14:textId="77777777" w:rsidR="00060621" w:rsidRPr="00FC4E77" w:rsidRDefault="00060621" w:rsidP="00D416A4">
            <w:pPr>
              <w:jc w:val="center"/>
              <w:rPr>
                <w:rFonts w:ascii="Times New Roman" w:hAnsi="Times New Roman"/>
                <w:strike/>
                <w:position w:val="8"/>
                <w:sz w:val="20"/>
              </w:rPr>
            </w:pPr>
            <w:r w:rsidRPr="00FC4E77">
              <w:rPr>
                <w:rFonts w:ascii="Times New Roman" w:hAnsi="Times New Roman"/>
                <w:position w:val="8"/>
                <w:sz w:val="20"/>
              </w:rPr>
              <w:t>Описание на доставките</w:t>
            </w:r>
            <w:r w:rsidRPr="00FC4E77">
              <w:rPr>
                <w:rFonts w:ascii="Times New Roman" w:hAnsi="Times New Roman"/>
                <w:strike/>
                <w:position w:val="8"/>
                <w:sz w:val="20"/>
              </w:rPr>
              <w:t>/услугите/</w:t>
            </w:r>
          </w:p>
          <w:p w14:paraId="62CEF682" w14:textId="77777777" w:rsidR="00060621" w:rsidRPr="00FC4E77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FC4E77">
              <w:rPr>
                <w:rFonts w:ascii="Times New Roman" w:hAnsi="Times New Roman"/>
                <w:strike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3C3B3" w14:textId="77777777" w:rsidR="00060621" w:rsidRPr="00FC4E77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FC4E77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78823" w14:textId="77777777" w:rsidR="00060621" w:rsidRPr="00FC4E77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FC4E77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4EFE85F3" w14:textId="77777777" w:rsidR="00060621" w:rsidRPr="00FC4E77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4E77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58FF3" w14:textId="77777777" w:rsidR="00060621" w:rsidRPr="00FC4E77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FC4E77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FC4E77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FC4E77" w14:paraId="16100F2D" w14:textId="77777777" w:rsidTr="00516046">
        <w:trPr>
          <w:trHeight w:val="282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53CF9" w14:textId="77777777" w:rsidR="00060621" w:rsidRPr="00FC4E77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FC4E77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0F733" w14:textId="1A8115C7" w:rsidR="00060621" w:rsidRPr="00FC4E77" w:rsidRDefault="00D0263D" w:rsidP="0068671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FC4E77">
              <w:rPr>
                <w:rFonts w:ascii="Times New Roman" w:hAnsi="Times New Roman"/>
                <w:b/>
                <w:sz w:val="22"/>
              </w:rPr>
              <w:t>Климатична камера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811BB" w14:textId="18D54931" w:rsidR="00060621" w:rsidRPr="00FC4E77" w:rsidRDefault="00D0263D" w:rsidP="00CD191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FC4E77">
              <w:rPr>
                <w:rFonts w:ascii="Times New Roman" w:hAnsi="Times New Roman"/>
                <w:b/>
                <w:sz w:val="22"/>
              </w:rPr>
              <w:t>1</w:t>
            </w:r>
            <w:r w:rsidR="00516046" w:rsidRPr="00FC4E77">
              <w:rPr>
                <w:rFonts w:ascii="Times New Roman" w:hAnsi="Times New Roman"/>
                <w:b/>
                <w:sz w:val="22"/>
              </w:rPr>
              <w:t xml:space="preserve"> бр.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D013C" w14:textId="77777777" w:rsidR="00060621" w:rsidRPr="00FC4E77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52D84" w14:textId="77777777" w:rsidR="00060621" w:rsidRPr="00FC4E77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77C20307" w14:textId="77777777" w:rsidR="00060621" w:rsidRPr="00FC4E77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68FB22EB" w14:textId="77777777" w:rsidR="00060621" w:rsidRPr="00FC4E77" w:rsidRDefault="00060621" w:rsidP="0032063B">
      <w:pPr>
        <w:jc w:val="both"/>
        <w:rPr>
          <w:rFonts w:ascii="Times New Roman" w:hAnsi="Times New Roman"/>
          <w:b/>
        </w:rPr>
      </w:pPr>
      <w:r w:rsidRPr="00FC4E77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FC4E77">
        <w:rPr>
          <w:rFonts w:ascii="Times New Roman" w:hAnsi="Times New Roman"/>
          <w:b/>
          <w:vertAlign w:val="superscript"/>
        </w:rPr>
        <w:footnoteReference w:id="1"/>
      </w:r>
      <w:r w:rsidRPr="00FC4E77">
        <w:rPr>
          <w:rFonts w:ascii="Times New Roman" w:hAnsi="Times New Roman"/>
          <w:b/>
        </w:rPr>
        <w:t xml:space="preserve"> на нашата оферта възлиза на:</w:t>
      </w:r>
    </w:p>
    <w:p w14:paraId="0577897C" w14:textId="77777777" w:rsidR="00060621" w:rsidRPr="00FC4E77" w:rsidRDefault="00060621" w:rsidP="00060621">
      <w:pPr>
        <w:rPr>
          <w:rFonts w:ascii="Times New Roman" w:hAnsi="Times New Roman"/>
          <w:b/>
        </w:rPr>
      </w:pPr>
    </w:p>
    <w:p w14:paraId="55E2140A" w14:textId="77777777" w:rsidR="00060621" w:rsidRPr="00FC4E77" w:rsidRDefault="00060621" w:rsidP="00060621">
      <w:pPr>
        <w:rPr>
          <w:rFonts w:ascii="Times New Roman" w:hAnsi="Times New Roman"/>
          <w:b/>
          <w:i/>
        </w:rPr>
      </w:pPr>
      <w:r w:rsidRPr="00FC4E77">
        <w:rPr>
          <w:rFonts w:ascii="Times New Roman" w:hAnsi="Times New Roman"/>
          <w:b/>
          <w:sz w:val="22"/>
        </w:rPr>
        <w:t xml:space="preserve">Цифром:__________________ </w:t>
      </w:r>
      <w:r w:rsidRPr="00FC4E77">
        <w:rPr>
          <w:rFonts w:ascii="Times New Roman" w:hAnsi="Times New Roman"/>
          <w:b/>
        </w:rPr>
        <w:t>Словом:__________________________________</w:t>
      </w:r>
    </w:p>
    <w:p w14:paraId="5D27B419" w14:textId="77777777" w:rsidR="00060621" w:rsidRPr="00FC4E77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FC4E77">
        <w:rPr>
          <w:rFonts w:ascii="Times New Roman" w:hAnsi="Times New Roman"/>
          <w:sz w:val="16"/>
          <w:szCs w:val="16"/>
        </w:rPr>
        <w:t>(</w:t>
      </w:r>
      <w:r w:rsidRPr="00FC4E77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FC4E77">
        <w:rPr>
          <w:rFonts w:ascii="Times New Roman" w:hAnsi="Times New Roman"/>
          <w:sz w:val="16"/>
          <w:szCs w:val="16"/>
        </w:rPr>
        <w:t>)</w:t>
      </w:r>
    </w:p>
    <w:p w14:paraId="57351592" w14:textId="77777777" w:rsidR="00060621" w:rsidRPr="00FC4E77" w:rsidRDefault="00060621" w:rsidP="00060621">
      <w:pPr>
        <w:rPr>
          <w:rFonts w:ascii="Times New Roman" w:hAnsi="Times New Roman"/>
          <w:sz w:val="22"/>
        </w:rPr>
      </w:pPr>
    </w:p>
    <w:p w14:paraId="2A8970DC" w14:textId="77777777" w:rsidR="00060621" w:rsidRPr="00FC4E77" w:rsidRDefault="00060621" w:rsidP="00060621">
      <w:pPr>
        <w:ind w:firstLine="720"/>
        <w:rPr>
          <w:rFonts w:ascii="Times New Roman" w:hAnsi="Times New Roman"/>
          <w:b/>
        </w:rPr>
      </w:pPr>
      <w:r w:rsidRPr="00FC4E77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FC4E77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FC4E77">
        <w:rPr>
          <w:rFonts w:ascii="Times New Roman" w:hAnsi="Times New Roman"/>
          <w:b/>
        </w:rPr>
        <w:t>).</w:t>
      </w:r>
    </w:p>
    <w:p w14:paraId="75BB7432" w14:textId="77777777" w:rsidR="00060621" w:rsidRPr="00FC4E77" w:rsidRDefault="00060621" w:rsidP="00060621">
      <w:pPr>
        <w:rPr>
          <w:rFonts w:ascii="Times New Roman" w:hAnsi="Times New Roman"/>
          <w:b/>
        </w:rPr>
      </w:pPr>
    </w:p>
    <w:p w14:paraId="33659EEC" w14:textId="77777777" w:rsidR="00060621" w:rsidRPr="00FC4E77" w:rsidRDefault="00060621" w:rsidP="00060621">
      <w:pPr>
        <w:rPr>
          <w:rFonts w:ascii="Times New Roman" w:hAnsi="Times New Roman"/>
          <w:b/>
        </w:rPr>
      </w:pPr>
    </w:p>
    <w:p w14:paraId="5C8E87D8" w14:textId="77777777" w:rsidR="00060621" w:rsidRPr="00FC4E77" w:rsidRDefault="00060621" w:rsidP="00060621">
      <w:pPr>
        <w:rPr>
          <w:rFonts w:ascii="Times New Roman" w:hAnsi="Times New Roman"/>
          <w:b/>
          <w:u w:val="single"/>
        </w:rPr>
      </w:pPr>
      <w:r w:rsidRPr="00FC4E77">
        <w:rPr>
          <w:rFonts w:ascii="Times New Roman" w:hAnsi="Times New Roman"/>
          <w:b/>
          <w:u w:val="single"/>
        </w:rPr>
        <w:t>ІІ. НАЧИН НА ПЛАЩАНЕ</w:t>
      </w:r>
    </w:p>
    <w:p w14:paraId="0A08B907" w14:textId="77777777" w:rsidR="003D7AAE" w:rsidRPr="00FC4E77" w:rsidRDefault="00060621" w:rsidP="003D7AAE">
      <w:pPr>
        <w:jc w:val="both"/>
        <w:rPr>
          <w:rFonts w:ascii="Times New Roman" w:hAnsi="Times New Roman"/>
        </w:rPr>
      </w:pPr>
      <w:r w:rsidRPr="00FC4E77">
        <w:rPr>
          <w:rFonts w:ascii="Times New Roman" w:hAnsi="Times New Roman"/>
        </w:rPr>
        <w:t>Предлаганият от нас начин на плащане е, както следва:</w:t>
      </w:r>
    </w:p>
    <w:p w14:paraId="5442183C" w14:textId="77777777" w:rsidR="003D7AAE" w:rsidRPr="00FC4E77" w:rsidRDefault="003D7AAE" w:rsidP="003D7AAE">
      <w:pPr>
        <w:jc w:val="both"/>
        <w:rPr>
          <w:rFonts w:ascii="Times New Roman" w:hAnsi="Times New Roman"/>
        </w:rPr>
      </w:pPr>
    </w:p>
    <w:p w14:paraId="5BAA64A1" w14:textId="61C123DE" w:rsidR="003D7AAE" w:rsidRPr="00FC4E77" w:rsidRDefault="003D7AAE" w:rsidP="003D7AAE">
      <w:pPr>
        <w:ind w:firstLine="708"/>
        <w:jc w:val="both"/>
        <w:rPr>
          <w:rFonts w:ascii="Times New Roman" w:hAnsi="Times New Roman"/>
        </w:rPr>
      </w:pPr>
      <w:bookmarkStart w:id="0" w:name="_Hlk5621374"/>
      <w:r w:rsidRPr="00FC4E77">
        <w:rPr>
          <w:rFonts w:ascii="Times New Roman" w:hAnsi="Times New Roman"/>
        </w:rPr>
        <w:t>Цената включва:</w:t>
      </w:r>
      <w:r w:rsidRPr="00FC4E77">
        <w:t xml:space="preserve"> </w:t>
      </w:r>
      <w:r w:rsidRPr="00FC4E77">
        <w:rPr>
          <w:rFonts w:ascii="Times New Roman" w:hAnsi="Times New Roman"/>
        </w:rPr>
        <w:t>„</w:t>
      </w:r>
      <w:r w:rsidRPr="00FC4E77">
        <w:rPr>
          <w:rFonts w:ascii="Times New Roman" w:hAnsi="Times New Roman"/>
          <w:szCs w:val="24"/>
        </w:rPr>
        <w:t>Доставка</w:t>
      </w:r>
      <w:r w:rsidR="0064747F" w:rsidRPr="00FC4E77">
        <w:rPr>
          <w:rFonts w:ascii="Times New Roman" w:hAnsi="Times New Roman"/>
          <w:szCs w:val="24"/>
        </w:rPr>
        <w:t xml:space="preserve"> и</w:t>
      </w:r>
      <w:r w:rsidRPr="00FC4E77">
        <w:rPr>
          <w:rFonts w:ascii="Times New Roman" w:hAnsi="Times New Roman"/>
          <w:szCs w:val="24"/>
        </w:rPr>
        <w:t xml:space="preserve"> монтаж </w:t>
      </w:r>
      <w:r w:rsidR="00D0263D" w:rsidRPr="00FC4E77">
        <w:rPr>
          <w:rFonts w:ascii="Times New Roman" w:hAnsi="Times New Roman"/>
          <w:szCs w:val="24"/>
        </w:rPr>
        <w:t>на климатична камера – 1 бр.</w:t>
      </w:r>
      <w:r w:rsidRPr="00FC4E77">
        <w:rPr>
          <w:rFonts w:ascii="Times New Roman" w:hAnsi="Times New Roman"/>
          <w:szCs w:val="24"/>
        </w:rPr>
        <w:t>“</w:t>
      </w:r>
      <w:r w:rsidRPr="00FC4E77">
        <w:t xml:space="preserve">  </w:t>
      </w:r>
    </w:p>
    <w:p w14:paraId="32E3615C" w14:textId="77777777" w:rsidR="003D7AAE" w:rsidRPr="00FC4E77" w:rsidRDefault="003D7AAE" w:rsidP="003D7AAE">
      <w:pPr>
        <w:jc w:val="both"/>
        <w:rPr>
          <w:rFonts w:ascii="Times New Roman" w:hAnsi="Times New Roman"/>
        </w:rPr>
      </w:pPr>
    </w:p>
    <w:p w14:paraId="581ADD56" w14:textId="77777777" w:rsidR="003D7AAE" w:rsidRPr="00FC4E77" w:rsidRDefault="003D7AAE" w:rsidP="003D7AAE">
      <w:pPr>
        <w:ind w:firstLine="708"/>
        <w:jc w:val="both"/>
        <w:rPr>
          <w:rFonts w:ascii="Times New Roman" w:hAnsi="Times New Roman"/>
        </w:rPr>
      </w:pPr>
      <w:r w:rsidRPr="00FC4E77">
        <w:rPr>
          <w:rFonts w:ascii="Times New Roman" w:hAnsi="Times New Roman"/>
        </w:rPr>
        <w:t>Заплащането ще се извърши по банков път в лева, по посочена банкова сметка от класирания на първо място кандидат (избран изпълнител), както следва:</w:t>
      </w:r>
    </w:p>
    <w:p w14:paraId="19AA210F" w14:textId="77777777" w:rsidR="003D7AAE" w:rsidRPr="00FC4E77" w:rsidRDefault="003D7AAE" w:rsidP="003D7AAE">
      <w:pPr>
        <w:jc w:val="both"/>
        <w:rPr>
          <w:rFonts w:ascii="Times New Roman" w:hAnsi="Times New Roman"/>
        </w:rPr>
      </w:pPr>
    </w:p>
    <w:bookmarkEnd w:id="0"/>
    <w:p w14:paraId="4DDF8B01" w14:textId="5BCE2615" w:rsidR="003D7AAE" w:rsidRPr="00FC4E77" w:rsidRDefault="003D7AAE" w:rsidP="003D7AAE">
      <w:pPr>
        <w:tabs>
          <w:tab w:val="left" w:pos="158"/>
        </w:tabs>
        <w:jc w:val="both"/>
        <w:rPr>
          <w:rFonts w:ascii="Times New Roman" w:hAnsi="Times New Roman"/>
          <w:bCs/>
          <w:szCs w:val="24"/>
        </w:rPr>
      </w:pPr>
      <w:r w:rsidRPr="00FC4E77">
        <w:rPr>
          <w:rFonts w:ascii="Times New Roman" w:hAnsi="Times New Roman"/>
          <w:bCs/>
          <w:szCs w:val="24"/>
        </w:rPr>
        <w:t>-</w:t>
      </w:r>
      <w:r w:rsidRPr="00FC4E77">
        <w:rPr>
          <w:rFonts w:ascii="Times New Roman" w:hAnsi="Times New Roman"/>
          <w:bCs/>
          <w:szCs w:val="24"/>
        </w:rPr>
        <w:tab/>
      </w:r>
      <w:r w:rsidRPr="00FC4E77">
        <w:rPr>
          <w:rFonts w:ascii="Times New Roman" w:hAnsi="Times New Roman"/>
          <w:b/>
          <w:szCs w:val="24"/>
        </w:rPr>
        <w:t>Окончателно плащане</w:t>
      </w:r>
      <w:r w:rsidRPr="00FC4E77">
        <w:rPr>
          <w:rFonts w:ascii="Times New Roman" w:hAnsi="Times New Roman"/>
          <w:bCs/>
          <w:szCs w:val="24"/>
        </w:rPr>
        <w:t xml:space="preserve"> – 1</w:t>
      </w:r>
      <w:r w:rsidR="0064747F" w:rsidRPr="00FC4E77">
        <w:rPr>
          <w:rFonts w:ascii="Times New Roman" w:hAnsi="Times New Roman"/>
          <w:bCs/>
          <w:szCs w:val="24"/>
        </w:rPr>
        <w:t>0</w:t>
      </w:r>
      <w:r w:rsidRPr="00FC4E77">
        <w:rPr>
          <w:rFonts w:ascii="Times New Roman" w:hAnsi="Times New Roman"/>
          <w:bCs/>
          <w:szCs w:val="24"/>
        </w:rPr>
        <w:t xml:space="preserve">0% от стойността на договора за доставка в срок до </w:t>
      </w:r>
      <w:r w:rsidR="0064747F" w:rsidRPr="00FC4E77">
        <w:rPr>
          <w:rFonts w:ascii="Times New Roman" w:hAnsi="Times New Roman"/>
          <w:bCs/>
          <w:szCs w:val="24"/>
        </w:rPr>
        <w:t>4</w:t>
      </w:r>
      <w:r w:rsidRPr="00FC4E77">
        <w:rPr>
          <w:rFonts w:ascii="Times New Roman" w:hAnsi="Times New Roman"/>
          <w:bCs/>
          <w:szCs w:val="24"/>
        </w:rPr>
        <w:t>0 (</w:t>
      </w:r>
      <w:r w:rsidR="0064747F" w:rsidRPr="00FC4E77">
        <w:rPr>
          <w:rFonts w:ascii="Times New Roman" w:hAnsi="Times New Roman"/>
          <w:bCs/>
          <w:szCs w:val="24"/>
        </w:rPr>
        <w:t>четиридесет</w:t>
      </w:r>
      <w:r w:rsidRPr="00FC4E77">
        <w:rPr>
          <w:rFonts w:ascii="Times New Roman" w:hAnsi="Times New Roman"/>
          <w:bCs/>
          <w:szCs w:val="24"/>
        </w:rPr>
        <w:t xml:space="preserve">) </w:t>
      </w:r>
      <w:r w:rsidR="0064747F" w:rsidRPr="00FC4E77">
        <w:rPr>
          <w:rFonts w:ascii="Times New Roman" w:hAnsi="Times New Roman"/>
          <w:bCs/>
          <w:szCs w:val="24"/>
        </w:rPr>
        <w:t>календарни</w:t>
      </w:r>
      <w:r w:rsidRPr="00FC4E77">
        <w:rPr>
          <w:rFonts w:ascii="Times New Roman" w:hAnsi="Times New Roman"/>
          <w:bCs/>
          <w:szCs w:val="24"/>
        </w:rPr>
        <w:t xml:space="preserve"> дни след подписване на Приемо-предавателен протокол за доставка и представяне от страна на ИЗПЪЛНИТЕЛЯ на данъчна фактура в оригинал.</w:t>
      </w:r>
    </w:p>
    <w:p w14:paraId="500CD800" w14:textId="13E495AF" w:rsidR="00060621" w:rsidRPr="00FC4E77" w:rsidRDefault="00060621" w:rsidP="003D7AAE">
      <w:pPr>
        <w:rPr>
          <w:rFonts w:ascii="Times New Roman" w:hAnsi="Times New Roman"/>
          <w:sz w:val="16"/>
          <w:szCs w:val="16"/>
        </w:rPr>
      </w:pPr>
    </w:p>
    <w:p w14:paraId="17C74CAC" w14:textId="77777777" w:rsidR="00060621" w:rsidRPr="00FC4E77" w:rsidRDefault="00060621" w:rsidP="00060621">
      <w:pPr>
        <w:rPr>
          <w:rFonts w:ascii="Times New Roman" w:hAnsi="Times New Roman"/>
          <w:b/>
          <w:sz w:val="22"/>
        </w:rPr>
      </w:pPr>
    </w:p>
    <w:p w14:paraId="6B6A22AF" w14:textId="77777777" w:rsidR="003D7AAE" w:rsidRPr="00FC4E77" w:rsidRDefault="003D7AAE" w:rsidP="003D7AAE">
      <w:pPr>
        <w:ind w:firstLine="708"/>
        <w:jc w:val="both"/>
        <w:rPr>
          <w:rFonts w:ascii="Times New Roman" w:hAnsi="Times New Roman"/>
        </w:rPr>
      </w:pPr>
      <w:r w:rsidRPr="00FC4E77">
        <w:rPr>
          <w:rFonts w:ascii="Times New Roman" w:hAnsi="Times New Roman"/>
        </w:rPr>
        <w:t>При разминаване между предложените единична и обща цена, валидна ще бъде единичната</w:t>
      </w:r>
      <w:r w:rsidRPr="00FC4E77">
        <w:rPr>
          <w:rFonts w:ascii="Times New Roman" w:hAnsi="Times New Roman"/>
          <w:iCs/>
          <w:strike/>
        </w:rPr>
        <w:t>/общата</w:t>
      </w:r>
      <w:r w:rsidRPr="00FC4E77">
        <w:rPr>
          <w:rFonts w:ascii="Times New Roman" w:hAnsi="Times New Roman"/>
          <w:iCs/>
        </w:rPr>
        <w:t xml:space="preserve"> </w:t>
      </w:r>
      <w:r w:rsidRPr="00FC4E77">
        <w:rPr>
          <w:rFonts w:ascii="Times New Roman" w:hAnsi="Times New Roman"/>
        </w:rPr>
        <w:t xml:space="preserve">цена на офертата. В случай, че бъде открито такова несъответствие, ще </w:t>
      </w:r>
      <w:r w:rsidRPr="00FC4E77">
        <w:rPr>
          <w:rFonts w:ascii="Times New Roman" w:hAnsi="Times New Roman"/>
        </w:rPr>
        <w:lastRenderedPageBreak/>
        <w:t>бъдем задължени да приведем общата/</w:t>
      </w:r>
      <w:r w:rsidRPr="00FC4E77">
        <w:rPr>
          <w:rFonts w:ascii="Times New Roman" w:hAnsi="Times New Roman"/>
          <w:iCs/>
          <w:strike/>
        </w:rPr>
        <w:t>единичната</w:t>
      </w:r>
      <w:r w:rsidRPr="00FC4E77">
        <w:rPr>
          <w:rFonts w:ascii="Times New Roman" w:hAnsi="Times New Roman"/>
        </w:rPr>
        <w:t xml:space="preserve"> цена в съответствие с единичната/</w:t>
      </w:r>
      <w:r w:rsidRPr="00FC4E77">
        <w:rPr>
          <w:rFonts w:ascii="Times New Roman" w:hAnsi="Times New Roman"/>
          <w:iCs/>
          <w:strike/>
        </w:rPr>
        <w:t>общата</w:t>
      </w:r>
      <w:r w:rsidRPr="00FC4E77">
        <w:rPr>
          <w:rFonts w:ascii="Times New Roman" w:hAnsi="Times New Roman"/>
        </w:rPr>
        <w:t xml:space="preserve"> цена на офертата.</w:t>
      </w:r>
    </w:p>
    <w:p w14:paraId="322DFF3A" w14:textId="77777777" w:rsidR="00060621" w:rsidRPr="00FC4E77" w:rsidRDefault="00060621" w:rsidP="00060621">
      <w:pPr>
        <w:jc w:val="both"/>
        <w:rPr>
          <w:rFonts w:ascii="Times New Roman" w:hAnsi="Times New Roman"/>
        </w:rPr>
      </w:pPr>
    </w:p>
    <w:p w14:paraId="29A52ECF" w14:textId="77777777" w:rsidR="00060621" w:rsidRPr="00FC4E77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FC4E77">
        <w:rPr>
          <w:rFonts w:ascii="Times New Roman" w:hAnsi="Times New Roman"/>
          <w:szCs w:val="24"/>
        </w:rPr>
        <w:t>,</w:t>
      </w:r>
      <w:r w:rsidRPr="00FC4E77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410193C4" w14:textId="77777777" w:rsidR="00060621" w:rsidRPr="00FC4E77" w:rsidRDefault="00060621" w:rsidP="00060621">
      <w:pPr>
        <w:jc w:val="both"/>
        <w:rPr>
          <w:rFonts w:ascii="Times New Roman" w:hAnsi="Times New Roman"/>
        </w:rPr>
      </w:pPr>
    </w:p>
    <w:p w14:paraId="748E9480" w14:textId="77777777" w:rsidR="00060621" w:rsidRPr="00FC4E77" w:rsidRDefault="00060621" w:rsidP="00060621">
      <w:pPr>
        <w:jc w:val="both"/>
        <w:rPr>
          <w:rFonts w:ascii="Times New Roman" w:hAnsi="Times New Roman"/>
          <w:sz w:val="22"/>
        </w:rPr>
      </w:pPr>
    </w:p>
    <w:p w14:paraId="1CE3EB96" w14:textId="77777777" w:rsidR="00060621" w:rsidRPr="00FC4E77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6ED1A159" w14:textId="77777777" w:rsidR="00060621" w:rsidRPr="00FC4E77" w:rsidRDefault="00060621" w:rsidP="00060621">
      <w:pPr>
        <w:jc w:val="both"/>
        <w:rPr>
          <w:rFonts w:ascii="Times New Roman" w:hAnsi="Times New Roman"/>
          <w:szCs w:val="24"/>
        </w:rPr>
      </w:pPr>
    </w:p>
    <w:p w14:paraId="7B27B496" w14:textId="77777777" w:rsidR="00060621" w:rsidRPr="00FC4E77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FC4E77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FC4E77">
        <w:rPr>
          <w:rFonts w:ascii="Times New Roman" w:hAnsi="Times New Roman"/>
          <w:szCs w:val="24"/>
        </w:rPr>
        <w:t>;</w:t>
      </w:r>
    </w:p>
    <w:p w14:paraId="3D47D601" w14:textId="29E02064" w:rsidR="003A5D39" w:rsidRPr="00FC4E77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FC4E77">
        <w:rPr>
          <w:rFonts w:ascii="Times New Roman" w:hAnsi="Times New Roman"/>
          <w:szCs w:val="24"/>
        </w:rPr>
        <w:t xml:space="preserve">Декларация по </w:t>
      </w:r>
      <w:r w:rsidR="007404EE" w:rsidRPr="00FC4E77">
        <w:rPr>
          <w:rFonts w:ascii="Times New Roman" w:hAnsi="Times New Roman"/>
          <w:szCs w:val="24"/>
        </w:rPr>
        <w:t>чл. 12, ал.</w:t>
      </w:r>
      <w:r w:rsidR="00BD3D26" w:rsidRPr="00FC4E77">
        <w:rPr>
          <w:rFonts w:ascii="Times New Roman" w:hAnsi="Times New Roman"/>
          <w:szCs w:val="24"/>
        </w:rPr>
        <w:t xml:space="preserve"> </w:t>
      </w:r>
      <w:r w:rsidR="007404EE" w:rsidRPr="00FC4E77">
        <w:rPr>
          <w:rFonts w:ascii="Times New Roman" w:hAnsi="Times New Roman"/>
          <w:szCs w:val="24"/>
        </w:rPr>
        <w:t>1, т.</w:t>
      </w:r>
      <w:r w:rsidR="00BD3D26" w:rsidRPr="00FC4E77">
        <w:rPr>
          <w:rFonts w:ascii="Times New Roman" w:hAnsi="Times New Roman"/>
          <w:szCs w:val="24"/>
        </w:rPr>
        <w:t xml:space="preserve"> </w:t>
      </w:r>
      <w:r w:rsidR="007404EE" w:rsidRPr="00FC4E77">
        <w:rPr>
          <w:rFonts w:ascii="Times New Roman" w:hAnsi="Times New Roman"/>
          <w:szCs w:val="24"/>
        </w:rPr>
        <w:t xml:space="preserve">1 </w:t>
      </w:r>
      <w:r w:rsidRPr="00FC4E77">
        <w:rPr>
          <w:rFonts w:ascii="Times New Roman" w:hAnsi="Times New Roman"/>
          <w:szCs w:val="24"/>
        </w:rPr>
        <w:t>от Постановление №</w:t>
      </w:r>
      <w:r w:rsidR="003A5D39" w:rsidRPr="00FC4E77">
        <w:rPr>
          <w:rFonts w:ascii="Times New Roman" w:hAnsi="Times New Roman"/>
          <w:szCs w:val="24"/>
        </w:rPr>
        <w:t>4</w:t>
      </w:r>
      <w:r w:rsidRPr="00FC4E77">
        <w:rPr>
          <w:rFonts w:ascii="Times New Roman" w:hAnsi="Times New Roman"/>
          <w:szCs w:val="24"/>
        </w:rPr>
        <w:t xml:space="preserve"> на Министерския съвет от</w:t>
      </w:r>
      <w:r w:rsidR="003A5D39" w:rsidRPr="00FC4E77">
        <w:rPr>
          <w:rFonts w:ascii="Times New Roman" w:hAnsi="Times New Roman"/>
          <w:szCs w:val="24"/>
        </w:rPr>
        <w:t xml:space="preserve"> </w:t>
      </w:r>
      <w:r w:rsidRPr="00FC4E77">
        <w:rPr>
          <w:rFonts w:ascii="Times New Roman" w:hAnsi="Times New Roman"/>
          <w:szCs w:val="24"/>
        </w:rPr>
        <w:t xml:space="preserve"> </w:t>
      </w:r>
      <w:r w:rsidR="003A5D39" w:rsidRPr="00FC4E77">
        <w:rPr>
          <w:rFonts w:ascii="Times New Roman" w:hAnsi="Times New Roman"/>
          <w:bCs/>
          <w:szCs w:val="24"/>
        </w:rPr>
        <w:t>11.01.2024 г.;</w:t>
      </w:r>
    </w:p>
    <w:p w14:paraId="07E9B36B" w14:textId="77777777" w:rsidR="00060621" w:rsidRPr="00FC4E7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FC4E77">
        <w:rPr>
          <w:rFonts w:ascii="Times New Roman" w:hAnsi="Times New Roman"/>
          <w:szCs w:val="24"/>
        </w:rPr>
        <w:t xml:space="preserve"> </w:t>
      </w:r>
      <w:r w:rsidRPr="00FC4E77">
        <w:rPr>
          <w:rFonts w:ascii="Times New Roman" w:hAnsi="Times New Roman"/>
          <w:szCs w:val="24"/>
        </w:rPr>
        <w:t>(ако так</w:t>
      </w:r>
      <w:r w:rsidR="00C607C9" w:rsidRPr="00FC4E77">
        <w:rPr>
          <w:rFonts w:ascii="Times New Roman" w:hAnsi="Times New Roman"/>
          <w:szCs w:val="24"/>
        </w:rPr>
        <w:t>ива</w:t>
      </w:r>
      <w:r w:rsidRPr="00FC4E77">
        <w:rPr>
          <w:rFonts w:ascii="Times New Roman" w:hAnsi="Times New Roman"/>
          <w:szCs w:val="24"/>
        </w:rPr>
        <w:t xml:space="preserve"> се изисква</w:t>
      </w:r>
      <w:r w:rsidR="00C607C9" w:rsidRPr="00FC4E77">
        <w:rPr>
          <w:rFonts w:ascii="Times New Roman" w:hAnsi="Times New Roman"/>
          <w:szCs w:val="24"/>
        </w:rPr>
        <w:t>т</w:t>
      </w:r>
      <w:r w:rsidRPr="00FC4E77">
        <w:rPr>
          <w:rFonts w:ascii="Times New Roman" w:hAnsi="Times New Roman"/>
          <w:szCs w:val="24"/>
        </w:rPr>
        <w:t>);</w:t>
      </w:r>
    </w:p>
    <w:p w14:paraId="2B94B530" w14:textId="77777777" w:rsidR="00060621" w:rsidRPr="00FC4E7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FC4E77">
        <w:rPr>
          <w:rFonts w:ascii="Times New Roman" w:hAnsi="Times New Roman"/>
          <w:szCs w:val="24"/>
        </w:rPr>
        <w:t xml:space="preserve"> </w:t>
      </w:r>
      <w:r w:rsidRPr="00FC4E77">
        <w:rPr>
          <w:rFonts w:ascii="Times New Roman" w:hAnsi="Times New Roman"/>
          <w:szCs w:val="24"/>
        </w:rPr>
        <w:t>(ако так</w:t>
      </w:r>
      <w:r w:rsidR="00C607C9" w:rsidRPr="00FC4E77">
        <w:rPr>
          <w:rFonts w:ascii="Times New Roman" w:hAnsi="Times New Roman"/>
          <w:szCs w:val="24"/>
        </w:rPr>
        <w:t>ива</w:t>
      </w:r>
      <w:r w:rsidRPr="00FC4E77">
        <w:rPr>
          <w:rFonts w:ascii="Times New Roman" w:hAnsi="Times New Roman"/>
          <w:szCs w:val="24"/>
        </w:rPr>
        <w:t xml:space="preserve"> се изисква</w:t>
      </w:r>
      <w:r w:rsidR="00C607C9" w:rsidRPr="00FC4E77">
        <w:rPr>
          <w:rFonts w:ascii="Times New Roman" w:hAnsi="Times New Roman"/>
          <w:szCs w:val="24"/>
        </w:rPr>
        <w:t>т</w:t>
      </w:r>
      <w:r w:rsidRPr="00FC4E77">
        <w:rPr>
          <w:rFonts w:ascii="Times New Roman" w:hAnsi="Times New Roman"/>
          <w:szCs w:val="24"/>
        </w:rPr>
        <w:t>);</w:t>
      </w:r>
    </w:p>
    <w:p w14:paraId="02F7B773" w14:textId="77777777" w:rsidR="00060621" w:rsidRPr="00FC4E7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C4E77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C4E77">
        <w:rPr>
          <w:rFonts w:ascii="Times New Roman" w:hAnsi="Times New Roman"/>
          <w:i/>
          <w:iCs/>
          <w:szCs w:val="24"/>
        </w:rPr>
        <w:t>)</w:t>
      </w:r>
      <w:r w:rsidRPr="00FC4E77">
        <w:rPr>
          <w:rFonts w:ascii="Times New Roman" w:hAnsi="Times New Roman"/>
          <w:szCs w:val="24"/>
        </w:rPr>
        <w:t>;</w:t>
      </w:r>
    </w:p>
    <w:p w14:paraId="7445756A" w14:textId="77777777" w:rsidR="00060621" w:rsidRPr="00FC4E77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FC4E77">
        <w:rPr>
          <w:rFonts w:ascii="Times New Roman" w:hAnsi="Times New Roman"/>
          <w:szCs w:val="24"/>
        </w:rPr>
        <w:t>Документи по т. 1, 2</w:t>
      </w:r>
      <w:r w:rsidRPr="00FC4E77">
        <w:rPr>
          <w:rFonts w:ascii="Times New Roman" w:hAnsi="Times New Roman"/>
          <w:i/>
          <w:szCs w:val="24"/>
        </w:rPr>
        <w:t xml:space="preserve"> </w:t>
      </w:r>
      <w:r w:rsidR="007404EE" w:rsidRPr="00FC4E77">
        <w:rPr>
          <w:rFonts w:ascii="Times New Roman" w:hAnsi="Times New Roman"/>
          <w:i/>
          <w:szCs w:val="24"/>
        </w:rPr>
        <w:t>,</w:t>
      </w:r>
      <w:r w:rsidR="00DA75D1" w:rsidRPr="00FC4E77">
        <w:rPr>
          <w:rFonts w:ascii="Times New Roman" w:hAnsi="Times New Roman"/>
          <w:szCs w:val="24"/>
        </w:rPr>
        <w:t>3 и</w:t>
      </w:r>
      <w:r w:rsidRPr="00FC4E77">
        <w:rPr>
          <w:rFonts w:ascii="Times New Roman" w:hAnsi="Times New Roman"/>
          <w:szCs w:val="24"/>
        </w:rPr>
        <w:t xml:space="preserve"> </w:t>
      </w:r>
      <w:r w:rsidR="00DA75D1" w:rsidRPr="00FC4E77">
        <w:rPr>
          <w:rFonts w:ascii="Times New Roman" w:hAnsi="Times New Roman"/>
          <w:szCs w:val="24"/>
        </w:rPr>
        <w:t>4</w:t>
      </w:r>
      <w:r w:rsidRPr="00FC4E77">
        <w:rPr>
          <w:rFonts w:ascii="Times New Roman" w:hAnsi="Times New Roman"/>
          <w:szCs w:val="24"/>
        </w:rPr>
        <w:t xml:space="preserve"> за всеки от подизпълнителите в съответствие с Постановление №</w:t>
      </w:r>
      <w:r w:rsidR="00DA75D1" w:rsidRPr="00FC4E77">
        <w:rPr>
          <w:rFonts w:ascii="Times New Roman" w:hAnsi="Times New Roman"/>
          <w:szCs w:val="24"/>
        </w:rPr>
        <w:t xml:space="preserve"> </w:t>
      </w:r>
      <w:r w:rsidR="003A5D39" w:rsidRPr="00FC4E77">
        <w:rPr>
          <w:rFonts w:ascii="Times New Roman" w:hAnsi="Times New Roman"/>
          <w:szCs w:val="24"/>
        </w:rPr>
        <w:t>4</w:t>
      </w:r>
      <w:r w:rsidR="00DE1E71" w:rsidRPr="00FC4E77">
        <w:rPr>
          <w:rFonts w:ascii="Times New Roman" w:hAnsi="Times New Roman"/>
          <w:szCs w:val="24"/>
        </w:rPr>
        <w:t xml:space="preserve"> н</w:t>
      </w:r>
      <w:r w:rsidRPr="00FC4E77">
        <w:rPr>
          <w:rFonts w:ascii="Times New Roman" w:hAnsi="Times New Roman"/>
          <w:szCs w:val="24"/>
        </w:rPr>
        <w:t>а Министерския съвет от</w:t>
      </w:r>
      <w:r w:rsidR="003A5D39" w:rsidRPr="00FC4E77">
        <w:rPr>
          <w:rFonts w:ascii="Times New Roman" w:hAnsi="Times New Roman"/>
          <w:szCs w:val="24"/>
        </w:rPr>
        <w:t xml:space="preserve"> </w:t>
      </w:r>
      <w:r w:rsidR="003A5D39" w:rsidRPr="00FC4E77">
        <w:rPr>
          <w:rFonts w:ascii="Times New Roman" w:hAnsi="Times New Roman"/>
          <w:bCs/>
          <w:szCs w:val="24"/>
        </w:rPr>
        <w:t>11.01.2024</w:t>
      </w:r>
      <w:r w:rsidR="00400207" w:rsidRPr="00FC4E77">
        <w:rPr>
          <w:rFonts w:ascii="Times New Roman" w:hAnsi="Times New Roman"/>
          <w:szCs w:val="24"/>
        </w:rPr>
        <w:t xml:space="preserve"> </w:t>
      </w:r>
      <w:r w:rsidRPr="00FC4E77">
        <w:rPr>
          <w:rFonts w:ascii="Times New Roman" w:hAnsi="Times New Roman"/>
          <w:szCs w:val="24"/>
        </w:rPr>
        <w:t xml:space="preserve">г. </w:t>
      </w:r>
      <w:r w:rsidRPr="00FC4E77">
        <w:rPr>
          <w:rFonts w:ascii="Times New Roman" w:hAnsi="Times New Roman"/>
          <w:i/>
          <w:szCs w:val="24"/>
        </w:rPr>
        <w:t>(</w:t>
      </w:r>
      <w:r w:rsidRPr="00FC4E77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C4E77">
        <w:rPr>
          <w:rFonts w:ascii="Times New Roman" w:hAnsi="Times New Roman"/>
          <w:i/>
          <w:szCs w:val="24"/>
        </w:rPr>
        <w:t>)</w:t>
      </w:r>
      <w:r w:rsidRPr="00FC4E77">
        <w:rPr>
          <w:rFonts w:ascii="Times New Roman" w:hAnsi="Times New Roman"/>
          <w:szCs w:val="24"/>
        </w:rPr>
        <w:t>;</w:t>
      </w:r>
    </w:p>
    <w:p w14:paraId="27B65E05" w14:textId="77777777" w:rsidR="00060621" w:rsidRPr="00FC4E7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2CEEE138" w14:textId="77777777" w:rsidR="003B35F2" w:rsidRPr="00FC4E77" w:rsidRDefault="003B35F2" w:rsidP="003B35F2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</w:p>
    <w:p w14:paraId="4CDE2E7D" w14:textId="77777777" w:rsidR="00060621" w:rsidRPr="00FC4E77" w:rsidRDefault="00060621" w:rsidP="00060621">
      <w:pPr>
        <w:rPr>
          <w:rFonts w:ascii="Times New Roman" w:hAnsi="Times New Roman"/>
          <w:szCs w:val="24"/>
        </w:rPr>
      </w:pPr>
    </w:p>
    <w:p w14:paraId="6257FFD7" w14:textId="77777777" w:rsidR="00257658" w:rsidRPr="00FC4E77" w:rsidRDefault="00257658" w:rsidP="00060621">
      <w:pPr>
        <w:rPr>
          <w:rFonts w:ascii="Times New Roman" w:hAnsi="Times New Roman"/>
          <w:szCs w:val="24"/>
        </w:rPr>
      </w:pPr>
    </w:p>
    <w:p w14:paraId="02AA55E5" w14:textId="77777777" w:rsidR="00060621" w:rsidRPr="00FC4E77" w:rsidRDefault="00060621" w:rsidP="00060621">
      <w:pPr>
        <w:rPr>
          <w:rFonts w:ascii="Times New Roman" w:hAnsi="Times New Roman"/>
          <w:b/>
          <w:szCs w:val="24"/>
        </w:rPr>
      </w:pPr>
      <w:r w:rsidRPr="00FC4E77">
        <w:rPr>
          <w:rFonts w:ascii="Times New Roman" w:hAnsi="Times New Roman"/>
          <w:b/>
          <w:szCs w:val="24"/>
        </w:rPr>
        <w:t>ДАТА: _____________ г.</w:t>
      </w:r>
      <w:r w:rsidRPr="00FC4E77">
        <w:rPr>
          <w:rFonts w:ascii="Times New Roman" w:hAnsi="Times New Roman"/>
          <w:b/>
          <w:szCs w:val="24"/>
        </w:rPr>
        <w:tab/>
      </w:r>
      <w:r w:rsidRPr="00FC4E77">
        <w:rPr>
          <w:rFonts w:ascii="Times New Roman" w:hAnsi="Times New Roman"/>
          <w:b/>
          <w:szCs w:val="24"/>
        </w:rPr>
        <w:tab/>
      </w:r>
      <w:r w:rsidRPr="00FC4E77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BADD58E" w14:textId="77777777" w:rsidR="00060621" w:rsidRPr="00FC4E77" w:rsidRDefault="00060621" w:rsidP="00060621">
      <w:pPr>
        <w:ind w:firstLine="43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___________________________________________</w:t>
      </w:r>
    </w:p>
    <w:p w14:paraId="36E69E9A" w14:textId="77777777" w:rsidR="00060621" w:rsidRPr="00FC4E77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FC4E77">
        <w:rPr>
          <w:rFonts w:ascii="Times New Roman" w:hAnsi="Times New Roman"/>
          <w:szCs w:val="24"/>
        </w:rPr>
        <w:t>(</w:t>
      </w:r>
      <w:r w:rsidRPr="00FC4E77">
        <w:rPr>
          <w:rFonts w:ascii="Times New Roman" w:hAnsi="Times New Roman"/>
          <w:sz w:val="18"/>
          <w:szCs w:val="18"/>
        </w:rPr>
        <w:t>име и фамилия</w:t>
      </w:r>
      <w:r w:rsidRPr="00FC4E77">
        <w:rPr>
          <w:rFonts w:ascii="Times New Roman" w:hAnsi="Times New Roman"/>
          <w:szCs w:val="24"/>
        </w:rPr>
        <w:t>)</w:t>
      </w:r>
    </w:p>
    <w:p w14:paraId="485F47A5" w14:textId="77777777" w:rsidR="00060621" w:rsidRPr="00FC4E77" w:rsidRDefault="00060621" w:rsidP="00060621">
      <w:pPr>
        <w:ind w:firstLine="4320"/>
        <w:rPr>
          <w:rFonts w:ascii="Times New Roman" w:hAnsi="Times New Roman"/>
          <w:szCs w:val="24"/>
        </w:rPr>
      </w:pPr>
      <w:r w:rsidRPr="00FC4E77">
        <w:rPr>
          <w:rFonts w:ascii="Times New Roman" w:hAnsi="Times New Roman"/>
          <w:szCs w:val="24"/>
        </w:rPr>
        <w:t>___________________________________________</w:t>
      </w:r>
    </w:p>
    <w:p w14:paraId="0A4C6CA5" w14:textId="77777777" w:rsidR="00060621" w:rsidRPr="00FC4E77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FC4E77">
        <w:rPr>
          <w:rFonts w:ascii="Times New Roman" w:hAnsi="Times New Roman"/>
          <w:szCs w:val="24"/>
        </w:rPr>
        <w:t>(</w:t>
      </w:r>
      <w:r w:rsidRPr="00FC4E77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FC4E77">
        <w:rPr>
          <w:rFonts w:ascii="Times New Roman" w:hAnsi="Times New Roman"/>
          <w:szCs w:val="24"/>
        </w:rPr>
        <w:t>)</w:t>
      </w:r>
    </w:p>
    <w:p w14:paraId="30F0B867" w14:textId="77777777" w:rsidR="008B67EF" w:rsidRPr="00FC4E77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FC4E77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84195" w14:textId="77777777" w:rsidR="00A01736" w:rsidRDefault="00A01736">
      <w:r>
        <w:separator/>
      </w:r>
    </w:p>
  </w:endnote>
  <w:endnote w:type="continuationSeparator" w:id="0">
    <w:p w14:paraId="2901F2EC" w14:textId="77777777" w:rsidR="00A01736" w:rsidRDefault="00A0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7F2F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20B390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597B2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A2A8AC" w14:textId="77777777" w:rsidR="0001316D" w:rsidRDefault="0001316D" w:rsidP="0001316D">
    <w:pPr>
      <w:tabs>
        <w:tab w:val="center" w:pos="4536"/>
        <w:tab w:val="right" w:pos="9072"/>
      </w:tabs>
      <w:suppressAutoHyphens/>
      <w:jc w:val="center"/>
      <w:rPr>
        <w:rFonts w:ascii="Times New Roman" w:hAnsi="Times New Roman"/>
        <w:i/>
        <w:sz w:val="18"/>
        <w:szCs w:val="18"/>
        <w:lang w:eastAsia="bg-BG"/>
      </w:rPr>
    </w:pPr>
    <w:r w:rsidRPr="0001316D">
      <w:rPr>
        <w:rFonts w:ascii="Times New Roman" w:hAnsi="Times New Roman"/>
        <w:i/>
        <w:sz w:val="18"/>
        <w:szCs w:val="18"/>
        <w:lang w:eastAsia="bg-BG"/>
      </w:rPr>
      <w:t xml:space="preserve">------------------------------------------------------ </w:t>
    </w:r>
    <w:hyperlink r:id="rId1" w:history="1">
      <w:r w:rsidRPr="0001316D">
        <w:rPr>
          <w:rFonts w:ascii="Times New Roman" w:hAnsi="Times New Roman"/>
          <w:i/>
          <w:color w:val="0000FF"/>
          <w:sz w:val="18"/>
          <w:szCs w:val="18"/>
          <w:u w:val="single"/>
          <w:lang w:eastAsia="bg-BG"/>
        </w:rPr>
        <w:t>www.eufunds.bg</w:t>
      </w:r>
    </w:hyperlink>
    <w:r w:rsidRPr="0001316D">
      <w:rPr>
        <w:rFonts w:ascii="Times New Roman" w:hAnsi="Times New Roman"/>
        <w:i/>
        <w:sz w:val="18"/>
        <w:szCs w:val="18"/>
        <w:lang w:eastAsia="bg-BG"/>
      </w:rPr>
      <w:t xml:space="preserve"> ------------------------------------------------------</w:t>
    </w:r>
  </w:p>
  <w:p w14:paraId="0EA01E0C" w14:textId="77777777" w:rsidR="009C6EF3" w:rsidRPr="009C6EF3" w:rsidRDefault="009C6EF3" w:rsidP="009C6EF3">
    <w:pPr>
      <w:tabs>
        <w:tab w:val="center" w:pos="4153"/>
        <w:tab w:val="right" w:pos="8306"/>
      </w:tabs>
      <w:ind w:right="360"/>
      <w:jc w:val="center"/>
    </w:pPr>
    <w:r w:rsidRPr="009C6EF3">
      <w:rPr>
        <w:rFonts w:ascii="Times New Roman" w:hAnsi="Times New Roman"/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</w:t>
    </w:r>
    <w:r w:rsidRPr="009C6EF3">
      <w:rPr>
        <w:rFonts w:ascii="Times New Roman" w:hAnsi="Times New Roman"/>
        <w:i/>
        <w:sz w:val="18"/>
        <w:szCs w:val="18"/>
        <w:lang w:val="en-US" w:eastAsia="bg-BG"/>
      </w:rPr>
      <w:t>2436</w:t>
    </w:r>
    <w:r w:rsidRPr="009C6EF3">
      <w:rPr>
        <w:rFonts w:ascii="Times New Roman" w:hAnsi="Times New Roman"/>
        <w:i/>
        <w:sz w:val="18"/>
        <w:szCs w:val="18"/>
        <w:lang w:eastAsia="bg-BG"/>
      </w:rPr>
      <w:t xml:space="preserve">-C01 „Адаптирана работна среда в „Индустриал </w:t>
    </w:r>
    <w:proofErr w:type="spellStart"/>
    <w:r w:rsidRPr="009C6EF3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9C6EF3">
      <w:rPr>
        <w:rFonts w:ascii="Times New Roman" w:hAnsi="Times New Roman"/>
        <w:i/>
        <w:sz w:val="18"/>
        <w:szCs w:val="18"/>
        <w:lang w:eastAsia="bg-BG"/>
      </w:rPr>
      <w:t xml:space="preserve">“ ООД. Цялата отговорност за съдържанието на документа се носи от „Индустриал </w:t>
    </w:r>
    <w:proofErr w:type="spellStart"/>
    <w:r w:rsidRPr="009C6EF3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9C6EF3">
      <w:rPr>
        <w:rFonts w:ascii="Times New Roman" w:hAnsi="Times New Roman"/>
        <w:i/>
        <w:sz w:val="18"/>
        <w:szCs w:val="18"/>
        <w:lang w:eastAsia="bg-BG"/>
      </w:rPr>
      <w:t>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2BDEE020" w14:textId="2C243AC0" w:rsidR="009E16F1" w:rsidRPr="0001316D" w:rsidRDefault="00B13C5B" w:rsidP="0001316D">
    <w:pPr>
      <w:tabs>
        <w:tab w:val="center" w:pos="4153"/>
        <w:tab w:val="right" w:pos="8306"/>
      </w:tabs>
      <w:ind w:right="360"/>
      <w:jc w:val="center"/>
    </w:pPr>
    <w:r>
      <w:rPr>
        <w:noProof/>
      </w:rPr>
      <w:pict w14:anchorId="204903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2pt;height:33.75pt;visibility:visible;mso-wrap-style:square">
          <v:imagedata r:id="rId2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FC149" w14:textId="77777777" w:rsidR="0001316D" w:rsidRPr="0001316D" w:rsidRDefault="0001316D" w:rsidP="0001316D">
    <w:pPr>
      <w:tabs>
        <w:tab w:val="center" w:pos="4536"/>
        <w:tab w:val="right" w:pos="9072"/>
      </w:tabs>
      <w:suppressAutoHyphens/>
      <w:jc w:val="center"/>
      <w:rPr>
        <w:rFonts w:ascii="Times New Roman" w:hAnsi="Times New Roman"/>
        <w:i/>
        <w:sz w:val="18"/>
        <w:szCs w:val="18"/>
        <w:lang w:eastAsia="bg-BG"/>
      </w:rPr>
    </w:pPr>
    <w:r w:rsidRPr="0001316D">
      <w:rPr>
        <w:rFonts w:ascii="Times New Roman" w:hAnsi="Times New Roman"/>
        <w:i/>
        <w:sz w:val="18"/>
        <w:szCs w:val="18"/>
        <w:lang w:eastAsia="bg-BG"/>
      </w:rPr>
      <w:t xml:space="preserve">------------------------------------------------------ </w:t>
    </w:r>
    <w:hyperlink r:id="rId1" w:history="1">
      <w:r w:rsidRPr="0001316D">
        <w:rPr>
          <w:rFonts w:ascii="Times New Roman" w:hAnsi="Times New Roman"/>
          <w:i/>
          <w:color w:val="0000FF"/>
          <w:sz w:val="18"/>
          <w:szCs w:val="18"/>
          <w:u w:val="single"/>
          <w:lang w:eastAsia="bg-BG"/>
        </w:rPr>
        <w:t>www.eufunds.bg</w:t>
      </w:r>
    </w:hyperlink>
    <w:r w:rsidRPr="0001316D">
      <w:rPr>
        <w:rFonts w:ascii="Times New Roman" w:hAnsi="Times New Roman"/>
        <w:i/>
        <w:sz w:val="18"/>
        <w:szCs w:val="18"/>
        <w:lang w:eastAsia="bg-BG"/>
      </w:rPr>
      <w:t xml:space="preserve"> ------------------------------------------------------</w:t>
    </w:r>
  </w:p>
  <w:p w14:paraId="70279ECB" w14:textId="77777777" w:rsidR="009C6EF3" w:rsidRPr="009C6EF3" w:rsidRDefault="009C6EF3" w:rsidP="009C6EF3">
    <w:pPr>
      <w:tabs>
        <w:tab w:val="center" w:pos="4153"/>
        <w:tab w:val="right" w:pos="8306"/>
      </w:tabs>
      <w:ind w:right="360"/>
      <w:jc w:val="center"/>
    </w:pPr>
    <w:r w:rsidRPr="009C6EF3">
      <w:rPr>
        <w:rFonts w:ascii="Times New Roman" w:hAnsi="Times New Roman"/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</w:t>
    </w:r>
    <w:r w:rsidRPr="009C6EF3">
      <w:rPr>
        <w:rFonts w:ascii="Times New Roman" w:hAnsi="Times New Roman"/>
        <w:i/>
        <w:sz w:val="18"/>
        <w:szCs w:val="18"/>
        <w:lang w:val="en-US" w:eastAsia="bg-BG"/>
      </w:rPr>
      <w:t>2436</w:t>
    </w:r>
    <w:r w:rsidRPr="009C6EF3">
      <w:rPr>
        <w:rFonts w:ascii="Times New Roman" w:hAnsi="Times New Roman"/>
        <w:i/>
        <w:sz w:val="18"/>
        <w:szCs w:val="18"/>
        <w:lang w:eastAsia="bg-BG"/>
      </w:rPr>
      <w:t xml:space="preserve">-C01 „Адаптирана работна среда в „Индустриал </w:t>
    </w:r>
    <w:proofErr w:type="spellStart"/>
    <w:r w:rsidRPr="009C6EF3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9C6EF3">
      <w:rPr>
        <w:rFonts w:ascii="Times New Roman" w:hAnsi="Times New Roman"/>
        <w:i/>
        <w:sz w:val="18"/>
        <w:szCs w:val="18"/>
        <w:lang w:eastAsia="bg-BG"/>
      </w:rPr>
      <w:t xml:space="preserve">“ ООД. Цялата отговорност за съдържанието на документа се носи от „Индустриал </w:t>
    </w:r>
    <w:proofErr w:type="spellStart"/>
    <w:r w:rsidRPr="009C6EF3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9C6EF3">
      <w:rPr>
        <w:rFonts w:ascii="Times New Roman" w:hAnsi="Times New Roman"/>
        <w:i/>
        <w:sz w:val="18"/>
        <w:szCs w:val="18"/>
        <w:lang w:eastAsia="bg-BG"/>
      </w:rPr>
      <w:t>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3CC78463" w14:textId="7B216D81" w:rsidR="00257658" w:rsidRPr="0001316D" w:rsidRDefault="00B13C5B" w:rsidP="0001316D">
    <w:pPr>
      <w:tabs>
        <w:tab w:val="center" w:pos="4153"/>
        <w:tab w:val="right" w:pos="8306"/>
      </w:tabs>
      <w:ind w:right="360"/>
      <w:jc w:val="center"/>
    </w:pPr>
    <w:r>
      <w:rPr>
        <w:noProof/>
      </w:rPr>
      <w:pict w14:anchorId="085F6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2" o:spid="_x0000_i1026" type="#_x0000_t75" style="width:162pt;height:33.75pt;visibility:visible;mso-wrap-style:squar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E886C" w14:textId="77777777" w:rsidR="00A01736" w:rsidRDefault="00A01736">
      <w:r>
        <w:separator/>
      </w:r>
    </w:p>
  </w:footnote>
  <w:footnote w:type="continuationSeparator" w:id="0">
    <w:p w14:paraId="3F5BCF50" w14:textId="77777777" w:rsidR="00A01736" w:rsidRDefault="00A01736">
      <w:r>
        <w:continuationSeparator/>
      </w:r>
    </w:p>
  </w:footnote>
  <w:footnote w:id="1">
    <w:p w14:paraId="327C0DB5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13AD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2C1FED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3DEC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9E6D02" w14:textId="77777777" w:rsidR="00015AA4" w:rsidRDefault="00015AA4">
    <w:pPr>
      <w:pStyle w:val="Header"/>
      <w:rPr>
        <w:lang w:val="en-US"/>
      </w:rPr>
    </w:pPr>
  </w:p>
  <w:p w14:paraId="08C8E39C" w14:textId="77777777" w:rsidR="00015AA4" w:rsidRDefault="00015AA4">
    <w:pPr>
      <w:pStyle w:val="Header"/>
      <w:rPr>
        <w:lang w:val="en-US"/>
      </w:rPr>
    </w:pPr>
  </w:p>
  <w:p w14:paraId="6C36105D" w14:textId="77777777" w:rsidR="00257658" w:rsidRPr="00257658" w:rsidRDefault="00257658" w:rsidP="00257658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r w:rsidRPr="00257658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11EADED" w14:textId="77777777" w:rsidR="00257658" w:rsidRPr="00257658" w:rsidRDefault="00257658" w:rsidP="00257658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257658">
      <w:rPr>
        <w:rFonts w:ascii="Arial" w:hAnsi="Arial" w:cs="Arial"/>
        <w:b/>
        <w:color w:val="5A5A5A"/>
        <w:spacing w:val="15"/>
        <w:sz w:val="22"/>
        <w:szCs w:val="22"/>
      </w:rPr>
      <w:t xml:space="preserve">Програма </w:t>
    </w:r>
  </w:p>
  <w:p w14:paraId="41035DE6" w14:textId="77777777" w:rsidR="00257658" w:rsidRPr="00257658" w:rsidRDefault="00257658" w:rsidP="00257658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Times New Roman" w:hAnsi="Times New Roman"/>
        <w:noProof/>
        <w:szCs w:val="24"/>
        <w:lang w:val="en-GB" w:eastAsia="bg-BG"/>
      </w:rPr>
    </w:pPr>
    <w:r w:rsidRPr="00257658">
      <w:rPr>
        <w:rFonts w:ascii="Arial" w:hAnsi="Arial" w:cs="Arial"/>
        <w:b/>
        <w:color w:val="5A5A5A"/>
        <w:spacing w:val="15"/>
        <w:sz w:val="22"/>
        <w:szCs w:val="22"/>
      </w:rPr>
      <w:t>„Развитие на човешките ресурси“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30A13" w14:textId="77777777" w:rsidR="00257658" w:rsidRPr="00257658" w:rsidRDefault="00257658" w:rsidP="00257658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r w:rsidRPr="00257658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142661DB" w14:textId="77777777" w:rsidR="00257658" w:rsidRPr="00257658" w:rsidRDefault="00257658" w:rsidP="00257658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257658">
      <w:rPr>
        <w:rFonts w:ascii="Arial" w:hAnsi="Arial" w:cs="Arial"/>
        <w:b/>
        <w:color w:val="5A5A5A"/>
        <w:spacing w:val="15"/>
        <w:sz w:val="22"/>
        <w:szCs w:val="22"/>
      </w:rPr>
      <w:t xml:space="preserve">Програма </w:t>
    </w:r>
  </w:p>
  <w:p w14:paraId="1F84D811" w14:textId="77777777" w:rsidR="00257658" w:rsidRPr="00257658" w:rsidRDefault="00257658" w:rsidP="00257658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Times New Roman" w:hAnsi="Times New Roman"/>
        <w:noProof/>
        <w:szCs w:val="24"/>
        <w:lang w:val="en-GB" w:eastAsia="bg-BG"/>
      </w:rPr>
    </w:pPr>
    <w:r w:rsidRPr="00257658">
      <w:rPr>
        <w:rFonts w:ascii="Arial" w:hAnsi="Arial" w:cs="Arial"/>
        <w:b/>
        <w:color w:val="5A5A5A"/>
        <w:spacing w:val="15"/>
        <w:sz w:val="22"/>
        <w:szCs w:val="22"/>
      </w:rPr>
      <w:t>„Развитие на човешките ресурси“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32A7"/>
    <w:multiLevelType w:val="hybridMultilevel"/>
    <w:tmpl w:val="5BDC96B0"/>
    <w:lvl w:ilvl="0" w:tplc="55C610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52AFE"/>
    <w:multiLevelType w:val="hybridMultilevel"/>
    <w:tmpl w:val="62FCCA88"/>
    <w:lvl w:ilvl="0" w:tplc="D8FCC7D8">
      <w:start w:val="4"/>
      <w:numFmt w:val="bullet"/>
      <w:lvlText w:val="-"/>
      <w:lvlJc w:val="left"/>
      <w:pPr>
        <w:ind w:left="67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38097FD8"/>
    <w:multiLevelType w:val="hybridMultilevel"/>
    <w:tmpl w:val="3EF213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13EB9"/>
    <w:multiLevelType w:val="hybridMultilevel"/>
    <w:tmpl w:val="D6E84160"/>
    <w:lvl w:ilvl="0" w:tplc="326E2222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i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7" w15:restartNumberingAfterBreak="0">
    <w:nsid w:val="73AA177B"/>
    <w:multiLevelType w:val="hybridMultilevel"/>
    <w:tmpl w:val="DE2CCD80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6990125">
    <w:abstractNumId w:val="6"/>
  </w:num>
  <w:num w:numId="2" w16cid:durableId="439573447">
    <w:abstractNumId w:val="2"/>
  </w:num>
  <w:num w:numId="3" w16cid:durableId="1095906332">
    <w:abstractNumId w:val="5"/>
  </w:num>
  <w:num w:numId="4" w16cid:durableId="828834419">
    <w:abstractNumId w:val="7"/>
  </w:num>
  <w:num w:numId="5" w16cid:durableId="557325802">
    <w:abstractNumId w:val="3"/>
  </w:num>
  <w:num w:numId="6" w16cid:durableId="1422792831">
    <w:abstractNumId w:val="0"/>
  </w:num>
  <w:num w:numId="7" w16cid:durableId="494151019">
    <w:abstractNumId w:val="1"/>
  </w:num>
  <w:num w:numId="8" w16cid:durableId="248083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2E94"/>
    <w:rsid w:val="00012C31"/>
    <w:rsid w:val="0001316D"/>
    <w:rsid w:val="00015AA4"/>
    <w:rsid w:val="00015FC2"/>
    <w:rsid w:val="000363C3"/>
    <w:rsid w:val="000436EA"/>
    <w:rsid w:val="00050E6F"/>
    <w:rsid w:val="000515F9"/>
    <w:rsid w:val="00052CC3"/>
    <w:rsid w:val="00060621"/>
    <w:rsid w:val="000655E4"/>
    <w:rsid w:val="00071B10"/>
    <w:rsid w:val="00076518"/>
    <w:rsid w:val="00082303"/>
    <w:rsid w:val="000A404C"/>
    <w:rsid w:val="000E3B0B"/>
    <w:rsid w:val="00121910"/>
    <w:rsid w:val="001337AA"/>
    <w:rsid w:val="00146AB5"/>
    <w:rsid w:val="0014781B"/>
    <w:rsid w:val="00154D49"/>
    <w:rsid w:val="0016079E"/>
    <w:rsid w:val="00160D44"/>
    <w:rsid w:val="00175F8D"/>
    <w:rsid w:val="00182032"/>
    <w:rsid w:val="001B2832"/>
    <w:rsid w:val="001E1995"/>
    <w:rsid w:val="001E2B97"/>
    <w:rsid w:val="0021527D"/>
    <w:rsid w:val="00217394"/>
    <w:rsid w:val="00233A06"/>
    <w:rsid w:val="00257658"/>
    <w:rsid w:val="0027017A"/>
    <w:rsid w:val="002705BC"/>
    <w:rsid w:val="0027408C"/>
    <w:rsid w:val="00281DA3"/>
    <w:rsid w:val="00291D79"/>
    <w:rsid w:val="0029441C"/>
    <w:rsid w:val="002A79DF"/>
    <w:rsid w:val="002C0E34"/>
    <w:rsid w:val="002C36CF"/>
    <w:rsid w:val="002E27C3"/>
    <w:rsid w:val="002F5C04"/>
    <w:rsid w:val="002F68ED"/>
    <w:rsid w:val="0030675C"/>
    <w:rsid w:val="00311F6F"/>
    <w:rsid w:val="00313AD4"/>
    <w:rsid w:val="0032063B"/>
    <w:rsid w:val="00322694"/>
    <w:rsid w:val="003347D9"/>
    <w:rsid w:val="00341E53"/>
    <w:rsid w:val="0034421F"/>
    <w:rsid w:val="00346022"/>
    <w:rsid w:val="00360B1B"/>
    <w:rsid w:val="003932E2"/>
    <w:rsid w:val="003A1778"/>
    <w:rsid w:val="003A5D39"/>
    <w:rsid w:val="003B35F2"/>
    <w:rsid w:val="003C2F94"/>
    <w:rsid w:val="003D053B"/>
    <w:rsid w:val="003D7AAE"/>
    <w:rsid w:val="003F0AD6"/>
    <w:rsid w:val="003F4A0F"/>
    <w:rsid w:val="003F73F7"/>
    <w:rsid w:val="00400207"/>
    <w:rsid w:val="00407BDB"/>
    <w:rsid w:val="00407E23"/>
    <w:rsid w:val="004248A3"/>
    <w:rsid w:val="00425852"/>
    <w:rsid w:val="0043488C"/>
    <w:rsid w:val="0043679B"/>
    <w:rsid w:val="0046265B"/>
    <w:rsid w:val="00475255"/>
    <w:rsid w:val="00483AF5"/>
    <w:rsid w:val="00487ADC"/>
    <w:rsid w:val="00493CF0"/>
    <w:rsid w:val="0049571C"/>
    <w:rsid w:val="004A1A13"/>
    <w:rsid w:val="004C278B"/>
    <w:rsid w:val="004F2430"/>
    <w:rsid w:val="00507290"/>
    <w:rsid w:val="00512593"/>
    <w:rsid w:val="00516046"/>
    <w:rsid w:val="00523183"/>
    <w:rsid w:val="005258B3"/>
    <w:rsid w:val="005303AC"/>
    <w:rsid w:val="00533496"/>
    <w:rsid w:val="0054314E"/>
    <w:rsid w:val="005524B1"/>
    <w:rsid w:val="00561799"/>
    <w:rsid w:val="00584989"/>
    <w:rsid w:val="00587B2B"/>
    <w:rsid w:val="0059400D"/>
    <w:rsid w:val="005E12EA"/>
    <w:rsid w:val="005E1A21"/>
    <w:rsid w:val="005F0AF8"/>
    <w:rsid w:val="005F3454"/>
    <w:rsid w:val="00611830"/>
    <w:rsid w:val="006212F9"/>
    <w:rsid w:val="00634BC0"/>
    <w:rsid w:val="0064747F"/>
    <w:rsid w:val="006700FA"/>
    <w:rsid w:val="00672DE6"/>
    <w:rsid w:val="006827D7"/>
    <w:rsid w:val="0068671B"/>
    <w:rsid w:val="00687BBB"/>
    <w:rsid w:val="006A25DA"/>
    <w:rsid w:val="006B5633"/>
    <w:rsid w:val="006C22A9"/>
    <w:rsid w:val="006D1001"/>
    <w:rsid w:val="006E0F9B"/>
    <w:rsid w:val="006F48D4"/>
    <w:rsid w:val="00715D15"/>
    <w:rsid w:val="007312BB"/>
    <w:rsid w:val="007404EE"/>
    <w:rsid w:val="00741198"/>
    <w:rsid w:val="007426A4"/>
    <w:rsid w:val="0074430C"/>
    <w:rsid w:val="007600A7"/>
    <w:rsid w:val="0076218F"/>
    <w:rsid w:val="00766BDE"/>
    <w:rsid w:val="007704FD"/>
    <w:rsid w:val="00770B1A"/>
    <w:rsid w:val="00771641"/>
    <w:rsid w:val="007755AC"/>
    <w:rsid w:val="00781B64"/>
    <w:rsid w:val="0078597B"/>
    <w:rsid w:val="007865C4"/>
    <w:rsid w:val="007B563B"/>
    <w:rsid w:val="007C0EBF"/>
    <w:rsid w:val="007C39EA"/>
    <w:rsid w:val="007C56D6"/>
    <w:rsid w:val="007D1BBF"/>
    <w:rsid w:val="007D31EC"/>
    <w:rsid w:val="007D4047"/>
    <w:rsid w:val="007F6B08"/>
    <w:rsid w:val="007F78FB"/>
    <w:rsid w:val="00817B83"/>
    <w:rsid w:val="0082019B"/>
    <w:rsid w:val="00827F72"/>
    <w:rsid w:val="008435B1"/>
    <w:rsid w:val="00860ED0"/>
    <w:rsid w:val="00862478"/>
    <w:rsid w:val="008630A4"/>
    <w:rsid w:val="00890B48"/>
    <w:rsid w:val="00891DD3"/>
    <w:rsid w:val="008B67EF"/>
    <w:rsid w:val="008C2CB5"/>
    <w:rsid w:val="00922716"/>
    <w:rsid w:val="009302A2"/>
    <w:rsid w:val="00937DBE"/>
    <w:rsid w:val="00944274"/>
    <w:rsid w:val="00944681"/>
    <w:rsid w:val="00953E4C"/>
    <w:rsid w:val="0095568E"/>
    <w:rsid w:val="0095773F"/>
    <w:rsid w:val="00961002"/>
    <w:rsid w:val="00965C0C"/>
    <w:rsid w:val="00976CE7"/>
    <w:rsid w:val="00984119"/>
    <w:rsid w:val="0098424F"/>
    <w:rsid w:val="009C326F"/>
    <w:rsid w:val="009C6315"/>
    <w:rsid w:val="009C6EF3"/>
    <w:rsid w:val="009C6F0A"/>
    <w:rsid w:val="009E16F1"/>
    <w:rsid w:val="009E4AA1"/>
    <w:rsid w:val="009F6C81"/>
    <w:rsid w:val="009F7836"/>
    <w:rsid w:val="00A01736"/>
    <w:rsid w:val="00A12FE6"/>
    <w:rsid w:val="00A13AFD"/>
    <w:rsid w:val="00A153D1"/>
    <w:rsid w:val="00A20EA2"/>
    <w:rsid w:val="00A253AC"/>
    <w:rsid w:val="00A267DD"/>
    <w:rsid w:val="00A26A4E"/>
    <w:rsid w:val="00A313C8"/>
    <w:rsid w:val="00A508AF"/>
    <w:rsid w:val="00A50A4C"/>
    <w:rsid w:val="00A54487"/>
    <w:rsid w:val="00A63654"/>
    <w:rsid w:val="00A76301"/>
    <w:rsid w:val="00A824B6"/>
    <w:rsid w:val="00A83922"/>
    <w:rsid w:val="00A90C52"/>
    <w:rsid w:val="00AC1D18"/>
    <w:rsid w:val="00AC3243"/>
    <w:rsid w:val="00AC4C88"/>
    <w:rsid w:val="00AC59CC"/>
    <w:rsid w:val="00AC5DA4"/>
    <w:rsid w:val="00AE470B"/>
    <w:rsid w:val="00AF3555"/>
    <w:rsid w:val="00AF37C7"/>
    <w:rsid w:val="00B05090"/>
    <w:rsid w:val="00B13C5B"/>
    <w:rsid w:val="00B17808"/>
    <w:rsid w:val="00B273C2"/>
    <w:rsid w:val="00B30D78"/>
    <w:rsid w:val="00B32A9B"/>
    <w:rsid w:val="00B529A4"/>
    <w:rsid w:val="00B541F5"/>
    <w:rsid w:val="00B6608D"/>
    <w:rsid w:val="00BB0FE3"/>
    <w:rsid w:val="00BD1E1F"/>
    <w:rsid w:val="00BD3D26"/>
    <w:rsid w:val="00BD4027"/>
    <w:rsid w:val="00BE0427"/>
    <w:rsid w:val="00C10535"/>
    <w:rsid w:val="00C157B2"/>
    <w:rsid w:val="00C373AF"/>
    <w:rsid w:val="00C607C9"/>
    <w:rsid w:val="00C60A36"/>
    <w:rsid w:val="00C76C51"/>
    <w:rsid w:val="00C81904"/>
    <w:rsid w:val="00C82D0B"/>
    <w:rsid w:val="00C830AF"/>
    <w:rsid w:val="00C84AE1"/>
    <w:rsid w:val="00C9339D"/>
    <w:rsid w:val="00C94387"/>
    <w:rsid w:val="00C94D1B"/>
    <w:rsid w:val="00CA6F4A"/>
    <w:rsid w:val="00CA77C3"/>
    <w:rsid w:val="00CB50A8"/>
    <w:rsid w:val="00CD1918"/>
    <w:rsid w:val="00CF45B3"/>
    <w:rsid w:val="00D0263D"/>
    <w:rsid w:val="00D13188"/>
    <w:rsid w:val="00D13A46"/>
    <w:rsid w:val="00D26E8B"/>
    <w:rsid w:val="00D3317C"/>
    <w:rsid w:val="00D416A4"/>
    <w:rsid w:val="00D63EB8"/>
    <w:rsid w:val="00D66B31"/>
    <w:rsid w:val="00D70F09"/>
    <w:rsid w:val="00D94BF7"/>
    <w:rsid w:val="00DA63BA"/>
    <w:rsid w:val="00DA75D1"/>
    <w:rsid w:val="00DB1512"/>
    <w:rsid w:val="00DC3AB3"/>
    <w:rsid w:val="00DC5FB4"/>
    <w:rsid w:val="00DC6B71"/>
    <w:rsid w:val="00DD7847"/>
    <w:rsid w:val="00DE1E71"/>
    <w:rsid w:val="00E177C8"/>
    <w:rsid w:val="00E821F7"/>
    <w:rsid w:val="00E92CE1"/>
    <w:rsid w:val="00E9683D"/>
    <w:rsid w:val="00EC2CEB"/>
    <w:rsid w:val="00ED42B2"/>
    <w:rsid w:val="00EE1EE7"/>
    <w:rsid w:val="00EE29F8"/>
    <w:rsid w:val="00F021A9"/>
    <w:rsid w:val="00F12AFD"/>
    <w:rsid w:val="00F17C96"/>
    <w:rsid w:val="00F25650"/>
    <w:rsid w:val="00F34E30"/>
    <w:rsid w:val="00F439CD"/>
    <w:rsid w:val="00F52DA7"/>
    <w:rsid w:val="00F5525F"/>
    <w:rsid w:val="00F6104B"/>
    <w:rsid w:val="00F62F37"/>
    <w:rsid w:val="00F64A05"/>
    <w:rsid w:val="00F671F6"/>
    <w:rsid w:val="00F833C9"/>
    <w:rsid w:val="00F862FC"/>
    <w:rsid w:val="00F95447"/>
    <w:rsid w:val="00FC4E77"/>
    <w:rsid w:val="00FC6754"/>
    <w:rsid w:val="00FE0542"/>
    <w:rsid w:val="00FF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59E263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illed-value">
    <w:name w:val="filled-value"/>
    <w:basedOn w:val="DefaultParagraphFont"/>
    <w:rsid w:val="0040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Kalina Stancheva</cp:lastModifiedBy>
  <cp:revision>66</cp:revision>
  <cp:lastPrinted>2011-03-22T15:11:00Z</cp:lastPrinted>
  <dcterms:created xsi:type="dcterms:W3CDTF">2024-05-21T13:05:00Z</dcterms:created>
  <dcterms:modified xsi:type="dcterms:W3CDTF">2025-07-01T14:59:00Z</dcterms:modified>
</cp:coreProperties>
</file>